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4962" w:rsidRDefault="00854962" w:rsidP="00854962">
      <w:pPr>
        <w:rPr>
          <w:rFonts w:ascii="仿宋" w:eastAsia="仿宋" w:hAnsi="仿宋"/>
          <w:sz w:val="32"/>
          <w:szCs w:val="32"/>
        </w:rPr>
      </w:pPr>
    </w:p>
    <w:p w:rsidR="00854962" w:rsidRDefault="00854962" w:rsidP="00854962">
      <w:pPr>
        <w:jc w:val="center"/>
      </w:pPr>
    </w:p>
    <w:p w:rsidR="00854962" w:rsidRDefault="00854962" w:rsidP="00854962">
      <w:pPr>
        <w:jc w:val="center"/>
      </w:pPr>
    </w:p>
    <w:p w:rsidR="00854962" w:rsidRDefault="00854962" w:rsidP="00854962">
      <w:pPr>
        <w:jc w:val="center"/>
      </w:pPr>
    </w:p>
    <w:p w:rsidR="00854962" w:rsidRDefault="00854962" w:rsidP="00854962">
      <w:pPr>
        <w:jc w:val="center"/>
      </w:pPr>
    </w:p>
    <w:p w:rsidR="00854962" w:rsidRDefault="00854962" w:rsidP="00854962">
      <w:pPr>
        <w:jc w:val="center"/>
      </w:pPr>
    </w:p>
    <w:p w:rsidR="00854962" w:rsidRDefault="00854962" w:rsidP="00854962">
      <w:pPr>
        <w:jc w:val="center"/>
      </w:pPr>
    </w:p>
    <w:p w:rsidR="00854962" w:rsidRDefault="00854962" w:rsidP="00854962">
      <w:pPr>
        <w:jc w:val="center"/>
      </w:pPr>
    </w:p>
    <w:p w:rsidR="00854962" w:rsidRDefault="00854962" w:rsidP="00854962">
      <w:pPr>
        <w:jc w:val="center"/>
      </w:pPr>
    </w:p>
    <w:p w:rsidR="00854962" w:rsidRDefault="00854962" w:rsidP="00854962">
      <w:pPr>
        <w:jc w:val="center"/>
      </w:pPr>
    </w:p>
    <w:p w:rsidR="001137CC" w:rsidRPr="001137CC" w:rsidRDefault="001137CC" w:rsidP="001137CC">
      <w:pPr>
        <w:spacing w:line="360" w:lineRule="auto"/>
        <w:ind w:firstLine="643"/>
        <w:jc w:val="center"/>
        <w:rPr>
          <w:rFonts w:asciiTheme="majorEastAsia" w:eastAsiaTheme="majorEastAsia" w:hAnsiTheme="majorEastAsia"/>
          <w:b/>
          <w:sz w:val="44"/>
          <w:szCs w:val="44"/>
        </w:rPr>
      </w:pPr>
      <w:r w:rsidRPr="001137CC">
        <w:rPr>
          <w:rFonts w:asciiTheme="majorEastAsia" w:eastAsiaTheme="majorEastAsia" w:hAnsiTheme="majorEastAsia" w:hint="eastAsia"/>
          <w:b/>
          <w:sz w:val="44"/>
          <w:szCs w:val="44"/>
        </w:rPr>
        <w:t>中医内科临床诊疗指南</w:t>
      </w:r>
    </w:p>
    <w:p w:rsidR="00862CB6" w:rsidRDefault="001137CC" w:rsidP="001137CC">
      <w:pPr>
        <w:spacing w:line="360" w:lineRule="auto"/>
        <w:ind w:firstLineChars="100" w:firstLine="442"/>
        <w:jc w:val="center"/>
        <w:rPr>
          <w:rFonts w:asciiTheme="majorEastAsia" w:eastAsiaTheme="majorEastAsia" w:hAnsiTheme="majorEastAsia"/>
          <w:b/>
          <w:sz w:val="44"/>
          <w:szCs w:val="44"/>
        </w:rPr>
      </w:pPr>
      <w:r w:rsidRPr="001137CC">
        <w:rPr>
          <w:rFonts w:asciiTheme="majorEastAsia" w:eastAsiaTheme="majorEastAsia" w:hAnsiTheme="majorEastAsia" w:hint="eastAsia"/>
          <w:b/>
          <w:sz w:val="44"/>
          <w:szCs w:val="44"/>
        </w:rPr>
        <w:t>喘证(慢性阻塞性肺疾病并右心衰竭)</w:t>
      </w:r>
    </w:p>
    <w:p w:rsidR="00854962" w:rsidRPr="008722DE" w:rsidRDefault="00854962" w:rsidP="00854962">
      <w:pPr>
        <w:jc w:val="center"/>
        <w:rPr>
          <w:b/>
          <w:sz w:val="44"/>
          <w:szCs w:val="44"/>
        </w:rPr>
      </w:pPr>
    </w:p>
    <w:p w:rsidR="001137CC" w:rsidRDefault="001137CC" w:rsidP="001137CC">
      <w:pPr>
        <w:spacing w:line="360" w:lineRule="auto"/>
        <w:ind w:left="1949" w:hangingChars="647" w:hanging="1949"/>
        <w:jc w:val="center"/>
        <w:rPr>
          <w:rFonts w:ascii="仿宋" w:eastAsia="仿宋" w:hAnsi="仿宋"/>
          <w:b/>
          <w:sz w:val="30"/>
          <w:szCs w:val="30"/>
        </w:rPr>
      </w:pPr>
      <w:r w:rsidRPr="001137CC">
        <w:rPr>
          <w:rFonts w:ascii="仿宋" w:eastAsia="仿宋" w:hAnsi="仿宋" w:hint="eastAsia"/>
          <w:b/>
          <w:sz w:val="30"/>
          <w:szCs w:val="30"/>
        </w:rPr>
        <w:t>项目编号：SATCM—2015—BZ〔034〕</w:t>
      </w:r>
    </w:p>
    <w:p w:rsidR="00854962" w:rsidRPr="008722DE" w:rsidRDefault="00854962" w:rsidP="00854962">
      <w:pPr>
        <w:jc w:val="center"/>
        <w:rPr>
          <w:b/>
          <w:sz w:val="44"/>
          <w:szCs w:val="44"/>
        </w:rPr>
      </w:pPr>
    </w:p>
    <w:p w:rsidR="00862CB6" w:rsidRPr="004D695D" w:rsidRDefault="001137CC" w:rsidP="001137CC">
      <w:pPr>
        <w:spacing w:line="360" w:lineRule="auto"/>
        <w:ind w:firstLine="643"/>
        <w:jc w:val="center"/>
        <w:rPr>
          <w:rFonts w:asciiTheme="majorEastAsia" w:eastAsiaTheme="majorEastAsia" w:hAnsiTheme="majorEastAsia"/>
          <w:b/>
          <w:sz w:val="44"/>
          <w:szCs w:val="44"/>
        </w:rPr>
      </w:pPr>
      <w:r w:rsidRPr="004D695D">
        <w:rPr>
          <w:rFonts w:asciiTheme="majorEastAsia" w:eastAsiaTheme="majorEastAsia" w:hAnsiTheme="majorEastAsia" w:hint="eastAsia"/>
          <w:b/>
          <w:sz w:val="44"/>
          <w:szCs w:val="44"/>
        </w:rPr>
        <w:t>编制说明</w:t>
      </w:r>
    </w:p>
    <w:p w:rsidR="00854962" w:rsidRDefault="00854962" w:rsidP="00854962">
      <w:pPr>
        <w:jc w:val="center"/>
        <w:rPr>
          <w:b/>
          <w:sz w:val="44"/>
          <w:szCs w:val="44"/>
        </w:rPr>
      </w:pPr>
    </w:p>
    <w:p w:rsidR="00854962" w:rsidRDefault="00854962" w:rsidP="00854962">
      <w:pPr>
        <w:jc w:val="center"/>
        <w:rPr>
          <w:b/>
          <w:sz w:val="44"/>
          <w:szCs w:val="44"/>
        </w:rPr>
      </w:pPr>
    </w:p>
    <w:p w:rsidR="00854962" w:rsidRPr="008722DE" w:rsidRDefault="00854962" w:rsidP="00854962">
      <w:pPr>
        <w:jc w:val="center"/>
        <w:rPr>
          <w:b/>
          <w:sz w:val="44"/>
          <w:szCs w:val="44"/>
        </w:rPr>
      </w:pPr>
    </w:p>
    <w:p w:rsidR="00862CB6" w:rsidRPr="001137CC" w:rsidRDefault="001137CC" w:rsidP="001137CC">
      <w:pPr>
        <w:spacing w:line="360" w:lineRule="auto"/>
        <w:rPr>
          <w:rFonts w:ascii="仿宋" w:eastAsia="仿宋" w:hAnsi="仿宋"/>
          <w:sz w:val="32"/>
          <w:szCs w:val="32"/>
        </w:rPr>
      </w:pPr>
      <w:r w:rsidRPr="001137CC">
        <w:rPr>
          <w:rFonts w:ascii="仿宋" w:eastAsia="仿宋" w:hAnsi="仿宋" w:hint="eastAsia"/>
          <w:sz w:val="32"/>
          <w:szCs w:val="32"/>
        </w:rPr>
        <w:t>提出单位：中华中医药学会</w:t>
      </w:r>
    </w:p>
    <w:p w:rsidR="001137CC" w:rsidRPr="001137CC" w:rsidRDefault="001137CC" w:rsidP="001137CC">
      <w:pPr>
        <w:spacing w:line="360" w:lineRule="auto"/>
        <w:rPr>
          <w:rFonts w:ascii="仿宋" w:eastAsia="仿宋" w:hAnsi="仿宋"/>
          <w:sz w:val="32"/>
          <w:szCs w:val="32"/>
        </w:rPr>
      </w:pPr>
      <w:r w:rsidRPr="001137CC">
        <w:rPr>
          <w:rFonts w:ascii="仿宋" w:eastAsia="仿宋" w:hAnsi="仿宋" w:hint="eastAsia"/>
          <w:sz w:val="32"/>
          <w:szCs w:val="32"/>
        </w:rPr>
        <w:t>归口单位：中华中医药学会</w:t>
      </w:r>
    </w:p>
    <w:p w:rsidR="001137CC" w:rsidRPr="001137CC" w:rsidRDefault="001137CC" w:rsidP="001137CC">
      <w:pPr>
        <w:spacing w:line="360" w:lineRule="auto"/>
        <w:rPr>
          <w:rFonts w:ascii="仿宋" w:eastAsia="仿宋" w:hAnsi="仿宋"/>
          <w:sz w:val="32"/>
          <w:szCs w:val="32"/>
        </w:rPr>
      </w:pPr>
      <w:r w:rsidRPr="001137CC">
        <w:rPr>
          <w:rFonts w:ascii="仿宋" w:eastAsia="仿宋" w:hAnsi="仿宋" w:hint="eastAsia"/>
          <w:sz w:val="32"/>
          <w:szCs w:val="32"/>
        </w:rPr>
        <w:t>项目承担单位：内蒙古自治区中医医院</w:t>
      </w:r>
    </w:p>
    <w:p w:rsidR="001137CC" w:rsidRDefault="001137CC" w:rsidP="001137CC">
      <w:pPr>
        <w:autoSpaceDE w:val="0"/>
        <w:autoSpaceDN w:val="0"/>
        <w:adjustRightInd w:val="0"/>
        <w:rPr>
          <w:rFonts w:ascii="仿宋" w:eastAsia="仿宋" w:hAnsi="仿宋"/>
          <w:sz w:val="32"/>
          <w:szCs w:val="32"/>
        </w:rPr>
      </w:pPr>
      <w:r w:rsidRPr="001137CC">
        <w:rPr>
          <w:rFonts w:ascii="仿宋" w:eastAsia="仿宋" w:hAnsi="仿宋" w:hint="eastAsia"/>
          <w:sz w:val="32"/>
          <w:szCs w:val="32"/>
        </w:rPr>
        <w:t>项目组工作成员：黄燕</w:t>
      </w:r>
      <w:r w:rsidR="00854962">
        <w:rPr>
          <w:rFonts w:ascii="仿宋" w:eastAsia="仿宋" w:hAnsi="仿宋" w:hint="eastAsia"/>
          <w:sz w:val="32"/>
          <w:szCs w:val="32"/>
        </w:rPr>
        <w:t xml:space="preserve"> </w:t>
      </w:r>
      <w:r w:rsidRPr="001137CC">
        <w:rPr>
          <w:rFonts w:ascii="仿宋" w:eastAsia="仿宋" w:hAnsi="仿宋" w:hint="eastAsia"/>
          <w:sz w:val="32"/>
          <w:szCs w:val="32"/>
        </w:rPr>
        <w:t>王琦</w:t>
      </w:r>
      <w:r w:rsidR="00854962">
        <w:rPr>
          <w:rFonts w:ascii="仿宋" w:eastAsia="仿宋" w:hAnsi="仿宋" w:hint="eastAsia"/>
          <w:sz w:val="32"/>
          <w:szCs w:val="32"/>
        </w:rPr>
        <w:t xml:space="preserve"> </w:t>
      </w:r>
      <w:r w:rsidRPr="001137CC">
        <w:rPr>
          <w:rFonts w:ascii="仿宋" w:eastAsia="仿宋" w:hAnsi="仿宋" w:hint="eastAsia"/>
          <w:sz w:val="32"/>
          <w:szCs w:val="32"/>
        </w:rPr>
        <w:t>苗青</w:t>
      </w:r>
      <w:r w:rsidR="00854962">
        <w:rPr>
          <w:rFonts w:ascii="仿宋" w:eastAsia="仿宋" w:hAnsi="仿宋" w:hint="eastAsia"/>
          <w:sz w:val="32"/>
          <w:szCs w:val="32"/>
        </w:rPr>
        <w:t>等</w:t>
      </w:r>
    </w:p>
    <w:p w:rsidR="00854962" w:rsidRDefault="00854962" w:rsidP="001137CC">
      <w:pPr>
        <w:autoSpaceDE w:val="0"/>
        <w:autoSpaceDN w:val="0"/>
        <w:adjustRightInd w:val="0"/>
        <w:rPr>
          <w:rFonts w:ascii="仿宋" w:eastAsia="仿宋" w:hAnsi="仿宋"/>
          <w:sz w:val="32"/>
          <w:szCs w:val="32"/>
        </w:rPr>
      </w:pPr>
    </w:p>
    <w:p w:rsidR="00854962" w:rsidRDefault="00854962" w:rsidP="001137CC">
      <w:pPr>
        <w:autoSpaceDE w:val="0"/>
        <w:autoSpaceDN w:val="0"/>
        <w:adjustRightInd w:val="0"/>
        <w:rPr>
          <w:rFonts w:ascii="仿宋" w:eastAsia="仿宋" w:hAnsi="仿宋"/>
          <w:sz w:val="32"/>
          <w:szCs w:val="32"/>
        </w:rPr>
      </w:pPr>
    </w:p>
    <w:p w:rsidR="00862CB6" w:rsidRPr="00DD1B59" w:rsidRDefault="00DD1B59" w:rsidP="00DD1B59">
      <w:pPr>
        <w:spacing w:line="360" w:lineRule="auto"/>
        <w:jc w:val="center"/>
        <w:rPr>
          <w:rFonts w:ascii="仿宋" w:eastAsia="仿宋" w:hAnsi="仿宋"/>
          <w:b/>
          <w:sz w:val="32"/>
          <w:szCs w:val="32"/>
        </w:rPr>
      </w:pPr>
      <w:r w:rsidRPr="00DD1B59">
        <w:rPr>
          <w:rFonts w:ascii="仿宋" w:eastAsia="仿宋" w:hAnsi="仿宋" w:hint="eastAsia"/>
          <w:b/>
          <w:sz w:val="32"/>
          <w:szCs w:val="32"/>
        </w:rPr>
        <w:t>二</w:t>
      </w:r>
      <w:r w:rsidR="004D695D">
        <w:rPr>
          <w:rFonts w:ascii="仿宋" w:eastAsia="仿宋" w:hAnsi="仿宋" w:hint="eastAsia"/>
          <w:b/>
          <w:sz w:val="32"/>
          <w:szCs w:val="32"/>
        </w:rPr>
        <w:t>〇</w:t>
      </w:r>
      <w:r w:rsidRPr="00DD1B59">
        <w:rPr>
          <w:rFonts w:ascii="仿宋" w:eastAsia="仿宋" w:hAnsi="仿宋" w:hint="eastAsia"/>
          <w:b/>
          <w:sz w:val="32"/>
          <w:szCs w:val="32"/>
        </w:rPr>
        <w:t>一七</w:t>
      </w:r>
      <w:r w:rsidR="001137CC" w:rsidRPr="00DD1B59">
        <w:rPr>
          <w:rFonts w:ascii="仿宋" w:eastAsia="仿宋" w:hAnsi="仿宋" w:hint="eastAsia"/>
          <w:b/>
          <w:sz w:val="32"/>
          <w:szCs w:val="32"/>
        </w:rPr>
        <w:t>年</w:t>
      </w:r>
      <w:r w:rsidRPr="00DD1B59">
        <w:rPr>
          <w:rFonts w:ascii="仿宋" w:eastAsia="仿宋" w:hAnsi="仿宋" w:hint="eastAsia"/>
          <w:b/>
          <w:sz w:val="32"/>
          <w:szCs w:val="32"/>
        </w:rPr>
        <w:t>二</w:t>
      </w:r>
      <w:r w:rsidR="001137CC" w:rsidRPr="00DD1B59">
        <w:rPr>
          <w:rFonts w:ascii="仿宋" w:eastAsia="仿宋" w:hAnsi="仿宋" w:hint="eastAsia"/>
          <w:b/>
          <w:sz w:val="32"/>
          <w:szCs w:val="32"/>
        </w:rPr>
        <w:t>月</w:t>
      </w:r>
    </w:p>
    <w:p w:rsidR="00862CB6" w:rsidRDefault="00862CB6">
      <w:pPr>
        <w:spacing w:line="360" w:lineRule="auto"/>
        <w:ind w:firstLineChars="1150" w:firstLine="3233"/>
        <w:rPr>
          <w:rFonts w:ascii="宋体" w:hAnsi="宋体"/>
          <w:b/>
          <w:sz w:val="28"/>
          <w:szCs w:val="28"/>
        </w:rPr>
      </w:pPr>
    </w:p>
    <w:p w:rsidR="00862CB6" w:rsidRPr="004D695D" w:rsidRDefault="001137CC">
      <w:pPr>
        <w:jc w:val="center"/>
        <w:rPr>
          <w:b/>
          <w:sz w:val="36"/>
          <w:szCs w:val="36"/>
        </w:rPr>
      </w:pPr>
      <w:r w:rsidRPr="004D695D">
        <w:rPr>
          <w:rFonts w:hint="eastAsia"/>
          <w:b/>
          <w:sz w:val="36"/>
          <w:szCs w:val="36"/>
        </w:rPr>
        <w:lastRenderedPageBreak/>
        <w:t>目</w:t>
      </w:r>
      <w:r w:rsidRPr="004D695D">
        <w:rPr>
          <w:rFonts w:hint="eastAsia"/>
          <w:b/>
          <w:sz w:val="36"/>
          <w:szCs w:val="36"/>
        </w:rPr>
        <w:t xml:space="preserve">  </w:t>
      </w:r>
      <w:r w:rsidRPr="004D695D">
        <w:rPr>
          <w:rFonts w:hint="eastAsia"/>
          <w:b/>
          <w:sz w:val="36"/>
          <w:szCs w:val="36"/>
        </w:rPr>
        <w:t>录</w:t>
      </w:r>
    </w:p>
    <w:p w:rsidR="00D10CE5" w:rsidRPr="00D10CE5" w:rsidRDefault="00862CB6">
      <w:pPr>
        <w:pStyle w:val="11"/>
        <w:tabs>
          <w:tab w:val="right" w:leader="dot" w:pos="8296"/>
        </w:tabs>
        <w:rPr>
          <w:rFonts w:ascii="仿宋" w:eastAsia="仿宋" w:hAnsi="仿宋" w:cstheme="minorBidi"/>
          <w:noProof/>
          <w:kern w:val="2"/>
          <w:sz w:val="30"/>
          <w:szCs w:val="30"/>
        </w:rPr>
      </w:pPr>
      <w:r>
        <w:rPr>
          <w:sz w:val="24"/>
          <w:szCs w:val="24"/>
        </w:rPr>
        <w:fldChar w:fldCharType="begin"/>
      </w:r>
      <w:r w:rsidR="001137CC">
        <w:rPr>
          <w:sz w:val="24"/>
          <w:szCs w:val="24"/>
        </w:rPr>
        <w:instrText xml:space="preserve"> TOC \o "1-3" \h \z \u </w:instrText>
      </w:r>
      <w:r>
        <w:rPr>
          <w:sz w:val="24"/>
          <w:szCs w:val="24"/>
        </w:rPr>
        <w:fldChar w:fldCharType="separate"/>
      </w:r>
      <w:hyperlink w:anchor="_Toc478337589" w:history="1">
        <w:r w:rsidR="00D10CE5" w:rsidRPr="00D10CE5">
          <w:rPr>
            <w:rStyle w:val="ad"/>
            <w:rFonts w:ascii="仿宋" w:eastAsia="仿宋" w:hAnsi="仿宋"/>
            <w:noProof/>
            <w:sz w:val="30"/>
            <w:szCs w:val="30"/>
          </w:rPr>
          <w:t>一  任务来源</w:t>
        </w:r>
        <w:r w:rsidR="00D10CE5" w:rsidRPr="00D10CE5">
          <w:rPr>
            <w:rFonts w:ascii="仿宋" w:eastAsia="仿宋" w:hAnsi="仿宋"/>
            <w:noProof/>
            <w:webHidden/>
            <w:sz w:val="30"/>
            <w:szCs w:val="30"/>
          </w:rPr>
          <w:tab/>
        </w:r>
        <w:r w:rsidR="00D10CE5" w:rsidRPr="00D10CE5">
          <w:rPr>
            <w:rFonts w:ascii="仿宋" w:eastAsia="仿宋" w:hAnsi="仿宋"/>
            <w:noProof/>
            <w:webHidden/>
            <w:sz w:val="30"/>
            <w:szCs w:val="30"/>
          </w:rPr>
          <w:fldChar w:fldCharType="begin"/>
        </w:r>
        <w:r w:rsidR="00D10CE5" w:rsidRPr="00D10CE5">
          <w:rPr>
            <w:rFonts w:ascii="仿宋" w:eastAsia="仿宋" w:hAnsi="仿宋"/>
            <w:noProof/>
            <w:webHidden/>
            <w:sz w:val="30"/>
            <w:szCs w:val="30"/>
          </w:rPr>
          <w:instrText xml:space="preserve"> PAGEREF _Toc478337589 \h </w:instrText>
        </w:r>
        <w:r w:rsidR="00D10CE5" w:rsidRPr="00D10CE5">
          <w:rPr>
            <w:rFonts w:ascii="仿宋" w:eastAsia="仿宋" w:hAnsi="仿宋"/>
            <w:noProof/>
            <w:webHidden/>
            <w:sz w:val="30"/>
            <w:szCs w:val="30"/>
          </w:rPr>
        </w:r>
        <w:r w:rsidR="00D10CE5" w:rsidRPr="00D10CE5">
          <w:rPr>
            <w:rFonts w:ascii="仿宋" w:eastAsia="仿宋" w:hAnsi="仿宋"/>
            <w:noProof/>
            <w:webHidden/>
            <w:sz w:val="30"/>
            <w:szCs w:val="30"/>
          </w:rPr>
          <w:fldChar w:fldCharType="separate"/>
        </w:r>
        <w:r w:rsidR="00D10CE5" w:rsidRPr="00D10CE5">
          <w:rPr>
            <w:rFonts w:ascii="仿宋" w:eastAsia="仿宋" w:hAnsi="仿宋"/>
            <w:noProof/>
            <w:webHidden/>
            <w:sz w:val="30"/>
            <w:szCs w:val="30"/>
          </w:rPr>
          <w:t>1</w:t>
        </w:r>
        <w:r w:rsidR="00D10CE5" w:rsidRPr="00D10CE5">
          <w:rPr>
            <w:rFonts w:ascii="仿宋" w:eastAsia="仿宋" w:hAnsi="仿宋"/>
            <w:noProof/>
            <w:webHidden/>
            <w:sz w:val="30"/>
            <w:szCs w:val="30"/>
          </w:rPr>
          <w:fldChar w:fldCharType="end"/>
        </w:r>
      </w:hyperlink>
    </w:p>
    <w:p w:rsidR="00D10CE5" w:rsidRPr="00D10CE5" w:rsidRDefault="00D10CE5">
      <w:pPr>
        <w:pStyle w:val="11"/>
        <w:tabs>
          <w:tab w:val="right" w:leader="dot" w:pos="8296"/>
        </w:tabs>
        <w:rPr>
          <w:rFonts w:ascii="仿宋" w:eastAsia="仿宋" w:hAnsi="仿宋" w:cstheme="minorBidi"/>
          <w:noProof/>
          <w:kern w:val="2"/>
          <w:sz w:val="30"/>
          <w:szCs w:val="30"/>
        </w:rPr>
      </w:pPr>
      <w:hyperlink w:anchor="_Toc478337590" w:history="1">
        <w:r w:rsidRPr="00D10CE5">
          <w:rPr>
            <w:rStyle w:val="ad"/>
            <w:rFonts w:ascii="仿宋" w:eastAsia="仿宋" w:hAnsi="仿宋"/>
            <w:noProof/>
            <w:sz w:val="30"/>
            <w:szCs w:val="30"/>
          </w:rPr>
          <w:t>二  工作组简况</w:t>
        </w:r>
        <w:r w:rsidRPr="00D10CE5">
          <w:rPr>
            <w:rFonts w:ascii="仿宋" w:eastAsia="仿宋" w:hAnsi="仿宋"/>
            <w:noProof/>
            <w:webHidden/>
            <w:sz w:val="30"/>
            <w:szCs w:val="30"/>
          </w:rPr>
          <w:tab/>
        </w:r>
        <w:r w:rsidRPr="00D10CE5">
          <w:rPr>
            <w:rFonts w:ascii="仿宋" w:eastAsia="仿宋" w:hAnsi="仿宋"/>
            <w:noProof/>
            <w:webHidden/>
            <w:sz w:val="30"/>
            <w:szCs w:val="30"/>
          </w:rPr>
          <w:fldChar w:fldCharType="begin"/>
        </w:r>
        <w:r w:rsidRPr="00D10CE5">
          <w:rPr>
            <w:rFonts w:ascii="仿宋" w:eastAsia="仿宋" w:hAnsi="仿宋"/>
            <w:noProof/>
            <w:webHidden/>
            <w:sz w:val="30"/>
            <w:szCs w:val="30"/>
          </w:rPr>
          <w:instrText xml:space="preserve"> PAGEREF _Toc478337590 \h </w:instrText>
        </w:r>
        <w:r w:rsidRPr="00D10CE5">
          <w:rPr>
            <w:rFonts w:ascii="仿宋" w:eastAsia="仿宋" w:hAnsi="仿宋"/>
            <w:noProof/>
            <w:webHidden/>
            <w:sz w:val="30"/>
            <w:szCs w:val="30"/>
          </w:rPr>
        </w:r>
        <w:r w:rsidRPr="00D10CE5">
          <w:rPr>
            <w:rFonts w:ascii="仿宋" w:eastAsia="仿宋" w:hAnsi="仿宋"/>
            <w:noProof/>
            <w:webHidden/>
            <w:sz w:val="30"/>
            <w:szCs w:val="30"/>
          </w:rPr>
          <w:fldChar w:fldCharType="separate"/>
        </w:r>
        <w:r w:rsidRPr="00D10CE5">
          <w:rPr>
            <w:rFonts w:ascii="仿宋" w:eastAsia="仿宋" w:hAnsi="仿宋"/>
            <w:noProof/>
            <w:webHidden/>
            <w:sz w:val="30"/>
            <w:szCs w:val="30"/>
          </w:rPr>
          <w:t>1</w:t>
        </w:r>
        <w:r w:rsidRPr="00D10CE5">
          <w:rPr>
            <w:rFonts w:ascii="仿宋" w:eastAsia="仿宋" w:hAnsi="仿宋"/>
            <w:noProof/>
            <w:webHidden/>
            <w:sz w:val="30"/>
            <w:szCs w:val="30"/>
          </w:rPr>
          <w:fldChar w:fldCharType="end"/>
        </w:r>
      </w:hyperlink>
    </w:p>
    <w:p w:rsidR="00D10CE5" w:rsidRPr="00D10CE5" w:rsidRDefault="00D10CE5">
      <w:pPr>
        <w:pStyle w:val="11"/>
        <w:tabs>
          <w:tab w:val="right" w:leader="dot" w:pos="8296"/>
        </w:tabs>
        <w:rPr>
          <w:rFonts w:ascii="仿宋" w:eastAsia="仿宋" w:hAnsi="仿宋" w:cstheme="minorBidi"/>
          <w:noProof/>
          <w:kern w:val="2"/>
          <w:sz w:val="30"/>
          <w:szCs w:val="30"/>
        </w:rPr>
      </w:pPr>
      <w:hyperlink w:anchor="_Toc478337591" w:history="1">
        <w:r w:rsidRPr="00D10CE5">
          <w:rPr>
            <w:rStyle w:val="ad"/>
            <w:rFonts w:ascii="仿宋" w:eastAsia="仿宋" w:hAnsi="仿宋"/>
            <w:noProof/>
            <w:sz w:val="30"/>
            <w:szCs w:val="30"/>
          </w:rPr>
          <w:t>三  主要工作过程</w:t>
        </w:r>
        <w:r w:rsidRPr="00D10CE5">
          <w:rPr>
            <w:rFonts w:ascii="仿宋" w:eastAsia="仿宋" w:hAnsi="仿宋"/>
            <w:noProof/>
            <w:webHidden/>
            <w:sz w:val="30"/>
            <w:szCs w:val="30"/>
          </w:rPr>
          <w:tab/>
        </w:r>
        <w:r w:rsidRPr="00D10CE5">
          <w:rPr>
            <w:rFonts w:ascii="仿宋" w:eastAsia="仿宋" w:hAnsi="仿宋"/>
            <w:noProof/>
            <w:webHidden/>
            <w:sz w:val="30"/>
            <w:szCs w:val="30"/>
          </w:rPr>
          <w:fldChar w:fldCharType="begin"/>
        </w:r>
        <w:r w:rsidRPr="00D10CE5">
          <w:rPr>
            <w:rFonts w:ascii="仿宋" w:eastAsia="仿宋" w:hAnsi="仿宋"/>
            <w:noProof/>
            <w:webHidden/>
            <w:sz w:val="30"/>
            <w:szCs w:val="30"/>
          </w:rPr>
          <w:instrText xml:space="preserve"> PAGEREF _Toc478337591 \h </w:instrText>
        </w:r>
        <w:r w:rsidRPr="00D10CE5">
          <w:rPr>
            <w:rFonts w:ascii="仿宋" w:eastAsia="仿宋" w:hAnsi="仿宋"/>
            <w:noProof/>
            <w:webHidden/>
            <w:sz w:val="30"/>
            <w:szCs w:val="30"/>
          </w:rPr>
        </w:r>
        <w:r w:rsidRPr="00D10CE5">
          <w:rPr>
            <w:rFonts w:ascii="仿宋" w:eastAsia="仿宋" w:hAnsi="仿宋"/>
            <w:noProof/>
            <w:webHidden/>
            <w:sz w:val="30"/>
            <w:szCs w:val="30"/>
          </w:rPr>
          <w:fldChar w:fldCharType="separate"/>
        </w:r>
        <w:r w:rsidRPr="00D10CE5">
          <w:rPr>
            <w:rFonts w:ascii="仿宋" w:eastAsia="仿宋" w:hAnsi="仿宋"/>
            <w:noProof/>
            <w:webHidden/>
            <w:sz w:val="30"/>
            <w:szCs w:val="30"/>
          </w:rPr>
          <w:t>3</w:t>
        </w:r>
        <w:r w:rsidRPr="00D10CE5">
          <w:rPr>
            <w:rFonts w:ascii="仿宋" w:eastAsia="仿宋" w:hAnsi="仿宋"/>
            <w:noProof/>
            <w:webHidden/>
            <w:sz w:val="30"/>
            <w:szCs w:val="30"/>
          </w:rPr>
          <w:fldChar w:fldCharType="end"/>
        </w:r>
      </w:hyperlink>
    </w:p>
    <w:p w:rsidR="00D10CE5" w:rsidRPr="00D10CE5" w:rsidRDefault="00D10CE5">
      <w:pPr>
        <w:pStyle w:val="11"/>
        <w:tabs>
          <w:tab w:val="right" w:leader="dot" w:pos="8296"/>
        </w:tabs>
        <w:rPr>
          <w:rFonts w:ascii="仿宋" w:eastAsia="仿宋" w:hAnsi="仿宋" w:cstheme="minorBidi"/>
          <w:noProof/>
          <w:kern w:val="2"/>
          <w:sz w:val="30"/>
          <w:szCs w:val="30"/>
        </w:rPr>
      </w:pPr>
      <w:hyperlink w:anchor="_Toc478337592" w:history="1">
        <w:r w:rsidRPr="00D10CE5">
          <w:rPr>
            <w:rStyle w:val="ad"/>
            <w:rFonts w:ascii="仿宋" w:eastAsia="仿宋" w:hAnsi="仿宋"/>
            <w:noProof/>
            <w:sz w:val="30"/>
            <w:szCs w:val="30"/>
          </w:rPr>
          <w:t>四、参加培训</w:t>
        </w:r>
        <w:r w:rsidRPr="00D10CE5">
          <w:rPr>
            <w:rFonts w:ascii="仿宋" w:eastAsia="仿宋" w:hAnsi="仿宋"/>
            <w:noProof/>
            <w:webHidden/>
            <w:sz w:val="30"/>
            <w:szCs w:val="30"/>
          </w:rPr>
          <w:tab/>
        </w:r>
        <w:r w:rsidRPr="00D10CE5">
          <w:rPr>
            <w:rFonts w:ascii="仿宋" w:eastAsia="仿宋" w:hAnsi="仿宋"/>
            <w:noProof/>
            <w:webHidden/>
            <w:sz w:val="30"/>
            <w:szCs w:val="30"/>
          </w:rPr>
          <w:fldChar w:fldCharType="begin"/>
        </w:r>
        <w:r w:rsidRPr="00D10CE5">
          <w:rPr>
            <w:rFonts w:ascii="仿宋" w:eastAsia="仿宋" w:hAnsi="仿宋"/>
            <w:noProof/>
            <w:webHidden/>
            <w:sz w:val="30"/>
            <w:szCs w:val="30"/>
          </w:rPr>
          <w:instrText xml:space="preserve"> PAGEREF _Toc478337592 \h </w:instrText>
        </w:r>
        <w:r w:rsidRPr="00D10CE5">
          <w:rPr>
            <w:rFonts w:ascii="仿宋" w:eastAsia="仿宋" w:hAnsi="仿宋"/>
            <w:noProof/>
            <w:webHidden/>
            <w:sz w:val="30"/>
            <w:szCs w:val="30"/>
          </w:rPr>
        </w:r>
        <w:r w:rsidRPr="00D10CE5">
          <w:rPr>
            <w:rFonts w:ascii="仿宋" w:eastAsia="仿宋" w:hAnsi="仿宋"/>
            <w:noProof/>
            <w:webHidden/>
            <w:sz w:val="30"/>
            <w:szCs w:val="30"/>
          </w:rPr>
          <w:fldChar w:fldCharType="separate"/>
        </w:r>
        <w:r w:rsidRPr="00D10CE5">
          <w:rPr>
            <w:rFonts w:ascii="仿宋" w:eastAsia="仿宋" w:hAnsi="仿宋"/>
            <w:noProof/>
            <w:webHidden/>
            <w:sz w:val="30"/>
            <w:szCs w:val="30"/>
          </w:rPr>
          <w:t>8</w:t>
        </w:r>
        <w:r w:rsidRPr="00D10CE5">
          <w:rPr>
            <w:rFonts w:ascii="仿宋" w:eastAsia="仿宋" w:hAnsi="仿宋"/>
            <w:noProof/>
            <w:webHidden/>
            <w:sz w:val="30"/>
            <w:szCs w:val="30"/>
          </w:rPr>
          <w:fldChar w:fldCharType="end"/>
        </w:r>
      </w:hyperlink>
    </w:p>
    <w:p w:rsidR="00D10CE5" w:rsidRPr="00D10CE5" w:rsidRDefault="00D10CE5">
      <w:pPr>
        <w:pStyle w:val="11"/>
        <w:tabs>
          <w:tab w:val="right" w:leader="dot" w:pos="8296"/>
        </w:tabs>
        <w:rPr>
          <w:rFonts w:ascii="仿宋" w:eastAsia="仿宋" w:hAnsi="仿宋" w:cstheme="minorBidi"/>
          <w:noProof/>
          <w:kern w:val="2"/>
          <w:sz w:val="30"/>
          <w:szCs w:val="30"/>
        </w:rPr>
      </w:pPr>
      <w:hyperlink w:anchor="_Toc478337593" w:history="1">
        <w:r w:rsidRPr="00D10CE5">
          <w:rPr>
            <w:rStyle w:val="ad"/>
            <w:rFonts w:ascii="仿宋" w:eastAsia="仿宋" w:hAnsi="仿宋"/>
            <w:noProof/>
            <w:sz w:val="30"/>
            <w:szCs w:val="30"/>
          </w:rPr>
          <w:t>附件一</w:t>
        </w:r>
      </w:hyperlink>
      <w:hyperlink w:anchor="_Toc478337594" w:history="1">
        <w:r w:rsidRPr="00D10CE5">
          <w:rPr>
            <w:rStyle w:val="ad"/>
            <w:rFonts w:ascii="仿宋" w:eastAsia="仿宋" w:hAnsi="仿宋"/>
            <w:noProof/>
            <w:sz w:val="30"/>
            <w:szCs w:val="30"/>
          </w:rPr>
          <w:t>问卷报告</w:t>
        </w:r>
        <w:r w:rsidRPr="00D10CE5">
          <w:rPr>
            <w:rFonts w:ascii="仿宋" w:eastAsia="仿宋" w:hAnsi="仿宋"/>
            <w:noProof/>
            <w:webHidden/>
            <w:sz w:val="30"/>
            <w:szCs w:val="30"/>
          </w:rPr>
          <w:tab/>
        </w:r>
        <w:r w:rsidRPr="00D10CE5">
          <w:rPr>
            <w:rFonts w:ascii="仿宋" w:eastAsia="仿宋" w:hAnsi="仿宋"/>
            <w:noProof/>
            <w:webHidden/>
            <w:sz w:val="30"/>
            <w:szCs w:val="30"/>
          </w:rPr>
          <w:fldChar w:fldCharType="begin"/>
        </w:r>
        <w:r w:rsidRPr="00D10CE5">
          <w:rPr>
            <w:rFonts w:ascii="仿宋" w:eastAsia="仿宋" w:hAnsi="仿宋"/>
            <w:noProof/>
            <w:webHidden/>
            <w:sz w:val="30"/>
            <w:szCs w:val="30"/>
          </w:rPr>
          <w:instrText xml:space="preserve"> PAGEREF _Toc478337594 \h </w:instrText>
        </w:r>
        <w:r w:rsidRPr="00D10CE5">
          <w:rPr>
            <w:rFonts w:ascii="仿宋" w:eastAsia="仿宋" w:hAnsi="仿宋"/>
            <w:noProof/>
            <w:webHidden/>
            <w:sz w:val="30"/>
            <w:szCs w:val="30"/>
          </w:rPr>
        </w:r>
        <w:r w:rsidRPr="00D10CE5">
          <w:rPr>
            <w:rFonts w:ascii="仿宋" w:eastAsia="仿宋" w:hAnsi="仿宋"/>
            <w:noProof/>
            <w:webHidden/>
            <w:sz w:val="30"/>
            <w:szCs w:val="30"/>
          </w:rPr>
          <w:fldChar w:fldCharType="separate"/>
        </w:r>
        <w:r w:rsidRPr="00D10CE5">
          <w:rPr>
            <w:rFonts w:ascii="仿宋" w:eastAsia="仿宋" w:hAnsi="仿宋"/>
            <w:noProof/>
            <w:webHidden/>
            <w:sz w:val="30"/>
            <w:szCs w:val="30"/>
          </w:rPr>
          <w:t>10</w:t>
        </w:r>
        <w:r w:rsidRPr="00D10CE5">
          <w:rPr>
            <w:rFonts w:ascii="仿宋" w:eastAsia="仿宋" w:hAnsi="仿宋"/>
            <w:noProof/>
            <w:webHidden/>
            <w:sz w:val="30"/>
            <w:szCs w:val="30"/>
          </w:rPr>
          <w:fldChar w:fldCharType="end"/>
        </w:r>
      </w:hyperlink>
    </w:p>
    <w:p w:rsidR="00D10CE5" w:rsidRPr="00D10CE5" w:rsidRDefault="00D10CE5">
      <w:pPr>
        <w:pStyle w:val="11"/>
        <w:tabs>
          <w:tab w:val="right" w:leader="dot" w:pos="8296"/>
        </w:tabs>
        <w:rPr>
          <w:rFonts w:ascii="仿宋" w:eastAsia="仿宋" w:hAnsi="仿宋" w:cstheme="minorBidi"/>
          <w:noProof/>
          <w:kern w:val="2"/>
          <w:sz w:val="30"/>
          <w:szCs w:val="30"/>
        </w:rPr>
      </w:pPr>
      <w:hyperlink w:anchor="_Toc478337595" w:history="1">
        <w:r w:rsidRPr="00D10CE5">
          <w:rPr>
            <w:rStyle w:val="ad"/>
            <w:rFonts w:ascii="仿宋" w:eastAsia="仿宋" w:hAnsi="仿宋"/>
            <w:noProof/>
            <w:sz w:val="30"/>
            <w:szCs w:val="30"/>
          </w:rPr>
          <w:t>附件二</w:t>
        </w:r>
      </w:hyperlink>
      <w:hyperlink w:anchor="_Toc478337596" w:history="1">
        <w:r w:rsidRPr="00D10CE5">
          <w:rPr>
            <w:rStyle w:val="ad"/>
            <w:rFonts w:ascii="仿宋" w:eastAsia="仿宋" w:hAnsi="仿宋"/>
            <w:noProof/>
            <w:sz w:val="30"/>
            <w:szCs w:val="30"/>
          </w:rPr>
          <w:t>会议纪要</w:t>
        </w:r>
        <w:r w:rsidRPr="00D10CE5">
          <w:rPr>
            <w:rFonts w:ascii="仿宋" w:eastAsia="仿宋" w:hAnsi="仿宋"/>
            <w:noProof/>
            <w:webHidden/>
            <w:sz w:val="30"/>
            <w:szCs w:val="30"/>
          </w:rPr>
          <w:tab/>
        </w:r>
        <w:r w:rsidRPr="00D10CE5">
          <w:rPr>
            <w:rFonts w:ascii="仿宋" w:eastAsia="仿宋" w:hAnsi="仿宋"/>
            <w:noProof/>
            <w:webHidden/>
            <w:sz w:val="30"/>
            <w:szCs w:val="30"/>
          </w:rPr>
          <w:fldChar w:fldCharType="begin"/>
        </w:r>
        <w:r w:rsidRPr="00D10CE5">
          <w:rPr>
            <w:rFonts w:ascii="仿宋" w:eastAsia="仿宋" w:hAnsi="仿宋"/>
            <w:noProof/>
            <w:webHidden/>
            <w:sz w:val="30"/>
            <w:szCs w:val="30"/>
          </w:rPr>
          <w:instrText xml:space="preserve"> PAGEREF _Toc478337596 \h </w:instrText>
        </w:r>
        <w:r w:rsidRPr="00D10CE5">
          <w:rPr>
            <w:rFonts w:ascii="仿宋" w:eastAsia="仿宋" w:hAnsi="仿宋"/>
            <w:noProof/>
            <w:webHidden/>
            <w:sz w:val="30"/>
            <w:szCs w:val="30"/>
          </w:rPr>
        </w:r>
        <w:r w:rsidRPr="00D10CE5">
          <w:rPr>
            <w:rFonts w:ascii="仿宋" w:eastAsia="仿宋" w:hAnsi="仿宋"/>
            <w:noProof/>
            <w:webHidden/>
            <w:sz w:val="30"/>
            <w:szCs w:val="30"/>
          </w:rPr>
          <w:fldChar w:fldCharType="separate"/>
        </w:r>
        <w:r w:rsidRPr="00D10CE5">
          <w:rPr>
            <w:rFonts w:ascii="仿宋" w:eastAsia="仿宋" w:hAnsi="仿宋"/>
            <w:noProof/>
            <w:webHidden/>
            <w:sz w:val="30"/>
            <w:szCs w:val="30"/>
          </w:rPr>
          <w:t>14</w:t>
        </w:r>
        <w:r w:rsidRPr="00D10CE5">
          <w:rPr>
            <w:rFonts w:ascii="仿宋" w:eastAsia="仿宋" w:hAnsi="仿宋"/>
            <w:noProof/>
            <w:webHidden/>
            <w:sz w:val="30"/>
            <w:szCs w:val="30"/>
          </w:rPr>
          <w:fldChar w:fldCharType="end"/>
        </w:r>
      </w:hyperlink>
    </w:p>
    <w:p w:rsidR="00D10CE5" w:rsidRDefault="00D10CE5">
      <w:pPr>
        <w:pStyle w:val="11"/>
        <w:tabs>
          <w:tab w:val="right" w:leader="dot" w:pos="8296"/>
        </w:tabs>
        <w:rPr>
          <w:rFonts w:asciiTheme="minorHAnsi" w:eastAsiaTheme="minorEastAsia" w:hAnsiTheme="minorHAnsi" w:cstheme="minorBidi"/>
          <w:noProof/>
          <w:kern w:val="2"/>
          <w:sz w:val="21"/>
        </w:rPr>
      </w:pPr>
      <w:hyperlink w:anchor="_Toc478337597" w:history="1">
        <w:r w:rsidRPr="00D10CE5">
          <w:rPr>
            <w:rStyle w:val="ad"/>
            <w:rFonts w:ascii="仿宋" w:eastAsia="仿宋" w:hAnsi="仿宋"/>
            <w:noProof/>
            <w:sz w:val="30"/>
            <w:szCs w:val="30"/>
          </w:rPr>
          <w:t>附件三</w:t>
        </w:r>
      </w:hyperlink>
      <w:hyperlink w:anchor="_Toc478337598" w:history="1">
        <w:r w:rsidRPr="00D10CE5">
          <w:rPr>
            <w:rStyle w:val="ad"/>
            <w:rFonts w:ascii="仿宋" w:eastAsia="仿宋" w:hAnsi="仿宋"/>
            <w:noProof/>
            <w:sz w:val="30"/>
            <w:szCs w:val="30"/>
          </w:rPr>
          <w:t>评价总结</w:t>
        </w:r>
        <w:r w:rsidRPr="00D10CE5">
          <w:rPr>
            <w:rFonts w:ascii="仿宋" w:eastAsia="仿宋" w:hAnsi="仿宋"/>
            <w:noProof/>
            <w:webHidden/>
            <w:sz w:val="30"/>
            <w:szCs w:val="30"/>
          </w:rPr>
          <w:tab/>
        </w:r>
        <w:r w:rsidRPr="00D10CE5">
          <w:rPr>
            <w:rFonts w:ascii="仿宋" w:eastAsia="仿宋" w:hAnsi="仿宋"/>
            <w:noProof/>
            <w:webHidden/>
            <w:sz w:val="30"/>
            <w:szCs w:val="30"/>
          </w:rPr>
          <w:fldChar w:fldCharType="begin"/>
        </w:r>
        <w:r w:rsidRPr="00D10CE5">
          <w:rPr>
            <w:rFonts w:ascii="仿宋" w:eastAsia="仿宋" w:hAnsi="仿宋"/>
            <w:noProof/>
            <w:webHidden/>
            <w:sz w:val="30"/>
            <w:szCs w:val="30"/>
          </w:rPr>
          <w:instrText xml:space="preserve"> PAGEREF _Toc478337598 \h </w:instrText>
        </w:r>
        <w:r w:rsidRPr="00D10CE5">
          <w:rPr>
            <w:rFonts w:ascii="仿宋" w:eastAsia="仿宋" w:hAnsi="仿宋"/>
            <w:noProof/>
            <w:webHidden/>
            <w:sz w:val="30"/>
            <w:szCs w:val="30"/>
          </w:rPr>
        </w:r>
        <w:r w:rsidRPr="00D10CE5">
          <w:rPr>
            <w:rFonts w:ascii="仿宋" w:eastAsia="仿宋" w:hAnsi="仿宋"/>
            <w:noProof/>
            <w:webHidden/>
            <w:sz w:val="30"/>
            <w:szCs w:val="30"/>
          </w:rPr>
          <w:fldChar w:fldCharType="separate"/>
        </w:r>
        <w:r w:rsidRPr="00D10CE5">
          <w:rPr>
            <w:rFonts w:ascii="仿宋" w:eastAsia="仿宋" w:hAnsi="仿宋"/>
            <w:noProof/>
            <w:webHidden/>
            <w:sz w:val="30"/>
            <w:szCs w:val="30"/>
          </w:rPr>
          <w:t>16</w:t>
        </w:r>
        <w:r w:rsidRPr="00D10CE5">
          <w:rPr>
            <w:rFonts w:ascii="仿宋" w:eastAsia="仿宋" w:hAnsi="仿宋"/>
            <w:noProof/>
            <w:webHidden/>
            <w:sz w:val="30"/>
            <w:szCs w:val="30"/>
          </w:rPr>
          <w:fldChar w:fldCharType="end"/>
        </w:r>
      </w:hyperlink>
    </w:p>
    <w:p w:rsidR="00862CB6" w:rsidRDefault="00862CB6">
      <w:pPr>
        <w:ind w:firstLine="480"/>
        <w:jc w:val="left"/>
        <w:rPr>
          <w:sz w:val="24"/>
          <w:szCs w:val="24"/>
        </w:rPr>
      </w:pPr>
      <w:r>
        <w:rPr>
          <w:szCs w:val="24"/>
        </w:rPr>
        <w:fldChar w:fldCharType="end"/>
      </w:r>
    </w:p>
    <w:p w:rsidR="00862CB6" w:rsidRDefault="00862CB6">
      <w:pPr>
        <w:ind w:firstLine="480"/>
        <w:jc w:val="left"/>
        <w:rPr>
          <w:sz w:val="24"/>
          <w:szCs w:val="24"/>
        </w:rPr>
      </w:pPr>
    </w:p>
    <w:p w:rsidR="00862CB6" w:rsidRDefault="00862CB6">
      <w:pPr>
        <w:ind w:firstLine="480"/>
        <w:jc w:val="left"/>
        <w:rPr>
          <w:sz w:val="24"/>
          <w:szCs w:val="24"/>
        </w:rPr>
      </w:pPr>
    </w:p>
    <w:p w:rsidR="00862CB6" w:rsidRDefault="00862CB6">
      <w:pPr>
        <w:ind w:firstLine="480"/>
        <w:jc w:val="left"/>
        <w:rPr>
          <w:sz w:val="24"/>
          <w:szCs w:val="24"/>
        </w:rPr>
      </w:pPr>
    </w:p>
    <w:p w:rsidR="00862CB6" w:rsidRDefault="00862CB6">
      <w:pPr>
        <w:ind w:firstLine="480"/>
        <w:jc w:val="left"/>
        <w:rPr>
          <w:sz w:val="24"/>
          <w:szCs w:val="24"/>
        </w:rPr>
      </w:pPr>
    </w:p>
    <w:p w:rsidR="00862CB6" w:rsidRDefault="00862CB6">
      <w:pPr>
        <w:ind w:firstLine="480"/>
        <w:jc w:val="left"/>
        <w:rPr>
          <w:sz w:val="24"/>
          <w:szCs w:val="24"/>
        </w:rPr>
      </w:pPr>
    </w:p>
    <w:p w:rsidR="00862CB6" w:rsidRDefault="00862CB6">
      <w:pPr>
        <w:ind w:firstLine="480"/>
        <w:jc w:val="left"/>
        <w:rPr>
          <w:sz w:val="24"/>
          <w:szCs w:val="24"/>
        </w:rPr>
      </w:pPr>
    </w:p>
    <w:p w:rsidR="00862CB6" w:rsidRDefault="00862CB6">
      <w:pPr>
        <w:ind w:firstLine="480"/>
        <w:jc w:val="left"/>
        <w:rPr>
          <w:sz w:val="24"/>
          <w:szCs w:val="24"/>
        </w:rPr>
      </w:pPr>
    </w:p>
    <w:p w:rsidR="00862CB6" w:rsidRDefault="00862CB6" w:rsidP="004D695D">
      <w:pPr>
        <w:jc w:val="left"/>
        <w:rPr>
          <w:sz w:val="24"/>
          <w:szCs w:val="24"/>
        </w:rPr>
        <w:sectPr w:rsidR="00862CB6">
          <w:footerReference w:type="default" r:id="rId8"/>
          <w:pgSz w:w="11906" w:h="16838"/>
          <w:pgMar w:top="1440" w:right="1800" w:bottom="1440" w:left="1800" w:header="851" w:footer="992" w:gutter="0"/>
          <w:cols w:space="720"/>
          <w:docGrid w:type="lines" w:linePitch="312"/>
        </w:sectPr>
      </w:pPr>
    </w:p>
    <w:p w:rsidR="00CC495E" w:rsidRPr="00C4695C" w:rsidRDefault="00CC495E" w:rsidP="00C4695C">
      <w:pPr>
        <w:ind w:firstLineChars="200" w:firstLine="600"/>
        <w:rPr>
          <w:rFonts w:ascii="仿宋" w:eastAsia="仿宋" w:hAnsi="仿宋"/>
          <w:sz w:val="30"/>
          <w:szCs w:val="30"/>
        </w:rPr>
      </w:pPr>
      <w:r w:rsidRPr="00C4695C">
        <w:rPr>
          <w:rFonts w:ascii="仿宋" w:eastAsia="仿宋" w:hAnsi="仿宋" w:hint="eastAsia"/>
          <w:sz w:val="30"/>
          <w:szCs w:val="30"/>
        </w:rPr>
        <w:lastRenderedPageBreak/>
        <w:t>2015 年 2 月起内蒙古中医医院肺病</w:t>
      </w:r>
      <w:proofErr w:type="gramStart"/>
      <w:r w:rsidRPr="00C4695C">
        <w:rPr>
          <w:rFonts w:ascii="仿宋" w:eastAsia="仿宋" w:hAnsi="仿宋" w:hint="eastAsia"/>
          <w:sz w:val="30"/>
          <w:szCs w:val="30"/>
        </w:rPr>
        <w:t>科承担</w:t>
      </w:r>
      <w:proofErr w:type="gramEnd"/>
      <w:r w:rsidRPr="00C4695C">
        <w:rPr>
          <w:rFonts w:ascii="仿宋" w:eastAsia="仿宋" w:hAnsi="仿宋" w:hint="eastAsia"/>
          <w:sz w:val="30"/>
          <w:szCs w:val="30"/>
        </w:rPr>
        <w:t>了中医常见病临床诊疗指南——《喘证（慢性阻塞性肺疾病并右心衰竭）》指南修订及临床应用性评价的工作。通过一年多的工作，目前已形成《喘证（慢性阻塞性肺疾病并右心衰竭）》草案，有待国内专家进一步论证。现就《喘证（慢性阻塞性肺疾病并右心衰竭）》草案稿形成过程做一详细说明。</w:t>
      </w:r>
      <w:r w:rsidRPr="00C4695C">
        <w:rPr>
          <w:rFonts w:ascii="仿宋" w:eastAsia="仿宋" w:hAnsi="仿宋"/>
          <w:sz w:val="30"/>
          <w:szCs w:val="30"/>
        </w:rPr>
        <w:t xml:space="preserve"> </w:t>
      </w:r>
    </w:p>
    <w:p w:rsidR="00862CB6" w:rsidRPr="00D2164E" w:rsidRDefault="001137CC" w:rsidP="001D24AE">
      <w:pPr>
        <w:spacing w:line="360" w:lineRule="auto"/>
        <w:outlineLvl w:val="0"/>
        <w:rPr>
          <w:rFonts w:ascii="黑体" w:eastAsia="黑体" w:hAnsi="黑体"/>
          <w:sz w:val="32"/>
          <w:szCs w:val="32"/>
        </w:rPr>
      </w:pPr>
      <w:bookmarkStart w:id="0" w:name="_Toc478337589"/>
      <w:proofErr w:type="gramStart"/>
      <w:r w:rsidRPr="00D2164E">
        <w:rPr>
          <w:rFonts w:ascii="黑体" w:eastAsia="黑体" w:hAnsi="黑体" w:hint="eastAsia"/>
          <w:sz w:val="32"/>
          <w:szCs w:val="32"/>
        </w:rPr>
        <w:t>一</w:t>
      </w:r>
      <w:proofErr w:type="gramEnd"/>
      <w:r w:rsidR="00854962" w:rsidRPr="00D2164E">
        <w:rPr>
          <w:rFonts w:ascii="黑体" w:eastAsia="黑体" w:hAnsi="黑体" w:hint="eastAsia"/>
          <w:sz w:val="32"/>
          <w:szCs w:val="32"/>
        </w:rPr>
        <w:t xml:space="preserve"> </w:t>
      </w:r>
      <w:r w:rsidR="00854962" w:rsidRPr="00D2164E">
        <w:rPr>
          <w:rFonts w:ascii="黑体" w:eastAsia="黑体" w:hAnsi="黑体"/>
          <w:sz w:val="32"/>
          <w:szCs w:val="32"/>
        </w:rPr>
        <w:t xml:space="preserve"> </w:t>
      </w:r>
      <w:r w:rsidRPr="00D2164E">
        <w:rPr>
          <w:rFonts w:ascii="黑体" w:eastAsia="黑体" w:hAnsi="黑体" w:hint="eastAsia"/>
          <w:sz w:val="32"/>
          <w:szCs w:val="32"/>
        </w:rPr>
        <w:t>任务来源</w:t>
      </w:r>
      <w:bookmarkEnd w:id="0"/>
    </w:p>
    <w:p w:rsidR="00862CB6" w:rsidRDefault="001137CC" w:rsidP="00C4695C">
      <w:pPr>
        <w:ind w:firstLineChars="200" w:firstLine="600"/>
        <w:rPr>
          <w:sz w:val="24"/>
          <w:szCs w:val="24"/>
        </w:rPr>
      </w:pPr>
      <w:r w:rsidRPr="00C4695C">
        <w:rPr>
          <w:rFonts w:ascii="仿宋" w:eastAsia="仿宋" w:hAnsi="仿宋" w:hint="eastAsia"/>
          <w:sz w:val="30"/>
          <w:szCs w:val="30"/>
        </w:rPr>
        <w:t>2014年10月接到国家中医药管理局政策法规与监督司《关于征集中医临床诊疗指南制修订项目建议的通知》后，积极申报填写了《中医临床诊疗指南制修订项目建议表》，2015年初获批《喘证（慢性阻塞性肺疾病并右心衰竭）中医诊疗指南》制订项目。工作组从2015年2月开始严格按照国家中医药管理局政策法规与监督司印发的《2015年中医临床诊疗指南制修订项目工作方案》和中华中医药学会制订的《中医临床诊疗指南制修订技术要求（试行）和评价方案（草案）》开始组织实施指南制修订工作。</w:t>
      </w:r>
    </w:p>
    <w:p w:rsidR="00862CB6" w:rsidRDefault="00854962" w:rsidP="00D2164E">
      <w:pPr>
        <w:spacing w:line="360" w:lineRule="auto"/>
        <w:outlineLvl w:val="0"/>
        <w:rPr>
          <w:sz w:val="24"/>
          <w:szCs w:val="24"/>
        </w:rPr>
      </w:pPr>
      <w:bookmarkStart w:id="1" w:name="_Toc478337590"/>
      <w:r w:rsidRPr="00D2164E">
        <w:rPr>
          <w:rFonts w:ascii="黑体" w:eastAsia="黑体" w:hAnsi="黑体" w:hint="eastAsia"/>
          <w:sz w:val="32"/>
          <w:szCs w:val="32"/>
        </w:rPr>
        <w:t xml:space="preserve">二  </w:t>
      </w:r>
      <w:r w:rsidR="001137CC" w:rsidRPr="00D2164E">
        <w:rPr>
          <w:rFonts w:ascii="黑体" w:eastAsia="黑体" w:hAnsi="黑体" w:hint="eastAsia"/>
          <w:sz w:val="32"/>
          <w:szCs w:val="32"/>
        </w:rPr>
        <w:t>工作组简况</w:t>
      </w:r>
      <w:bookmarkEnd w:id="1"/>
    </w:p>
    <w:p w:rsidR="00862CB6" w:rsidRPr="00D2164E" w:rsidRDefault="001137CC" w:rsidP="001D24AE">
      <w:pPr>
        <w:spacing w:line="360" w:lineRule="auto"/>
        <w:rPr>
          <w:rFonts w:ascii="仿宋" w:eastAsia="仿宋" w:hAnsi="仿宋"/>
          <w:b/>
          <w:sz w:val="32"/>
          <w:szCs w:val="32"/>
        </w:rPr>
      </w:pPr>
      <w:r w:rsidRPr="00D2164E">
        <w:rPr>
          <w:rFonts w:ascii="仿宋" w:eastAsia="仿宋" w:hAnsi="仿宋" w:hint="eastAsia"/>
          <w:b/>
          <w:sz w:val="32"/>
          <w:szCs w:val="32"/>
        </w:rPr>
        <w:t>（一）项目承担单位</w:t>
      </w:r>
    </w:p>
    <w:p w:rsidR="00862CB6" w:rsidRPr="00C4695C" w:rsidRDefault="001137CC" w:rsidP="00C4695C">
      <w:pPr>
        <w:ind w:firstLineChars="200" w:firstLine="600"/>
        <w:rPr>
          <w:rFonts w:ascii="仿宋" w:eastAsia="仿宋" w:hAnsi="仿宋"/>
          <w:sz w:val="30"/>
          <w:szCs w:val="30"/>
        </w:rPr>
      </w:pPr>
      <w:r w:rsidRPr="00C4695C">
        <w:rPr>
          <w:rFonts w:ascii="仿宋" w:eastAsia="仿宋" w:hAnsi="仿宋" w:hint="eastAsia"/>
          <w:sz w:val="30"/>
          <w:szCs w:val="30"/>
        </w:rPr>
        <w:t>内蒙古自治区中医医院</w:t>
      </w:r>
    </w:p>
    <w:p w:rsidR="00862CB6" w:rsidRPr="00D2164E" w:rsidRDefault="001137CC" w:rsidP="001D24AE">
      <w:pPr>
        <w:spacing w:line="360" w:lineRule="auto"/>
        <w:rPr>
          <w:rFonts w:ascii="仿宋" w:eastAsia="仿宋" w:hAnsi="仿宋"/>
          <w:b/>
          <w:sz w:val="32"/>
          <w:szCs w:val="32"/>
        </w:rPr>
      </w:pPr>
      <w:r w:rsidRPr="00D2164E">
        <w:rPr>
          <w:rFonts w:ascii="仿宋" w:eastAsia="仿宋" w:hAnsi="仿宋" w:hint="eastAsia"/>
          <w:b/>
          <w:sz w:val="32"/>
          <w:szCs w:val="32"/>
        </w:rPr>
        <w:t>（二）工作组组成</w:t>
      </w:r>
    </w:p>
    <w:p w:rsidR="00862CB6" w:rsidRDefault="001137CC" w:rsidP="007113A1">
      <w:pPr>
        <w:pStyle w:val="30"/>
        <w:ind w:firstLineChars="50" w:firstLine="151"/>
        <w:outlineLvl w:val="9"/>
      </w:pPr>
      <w:r w:rsidRPr="001D24AE">
        <w:rPr>
          <w:rFonts w:ascii="仿宋" w:eastAsia="仿宋" w:hAnsi="仿宋" w:hint="eastAsia"/>
          <w:b/>
          <w:sz w:val="30"/>
          <w:szCs w:val="30"/>
        </w:rPr>
        <w:t>1、专家指导组组成</w:t>
      </w:r>
      <w:r>
        <w:rPr>
          <w:rFonts w:hint="eastAsia"/>
        </w:rPr>
        <w:t>（按姓氏笔画排名）</w:t>
      </w:r>
    </w:p>
    <w:p w:rsidR="00862CB6" w:rsidRDefault="001137CC" w:rsidP="00C4695C">
      <w:pPr>
        <w:ind w:firstLineChars="200" w:firstLine="480"/>
        <w:rPr>
          <w:sz w:val="24"/>
          <w:szCs w:val="24"/>
        </w:rPr>
      </w:pPr>
      <w:r>
        <w:rPr>
          <w:rFonts w:hint="eastAsia"/>
          <w:sz w:val="24"/>
          <w:szCs w:val="24"/>
        </w:rPr>
        <w:t xml:space="preserve">      </w:t>
      </w:r>
      <w:r w:rsidRPr="00C4695C">
        <w:rPr>
          <w:rFonts w:ascii="仿宋" w:eastAsia="仿宋" w:hAnsi="仿宋" w:hint="eastAsia"/>
          <w:sz w:val="30"/>
          <w:szCs w:val="30"/>
        </w:rPr>
        <w:t xml:space="preserve"> </w:t>
      </w:r>
      <w:proofErr w:type="gramStart"/>
      <w:r w:rsidRPr="00C4695C">
        <w:rPr>
          <w:rFonts w:ascii="仿宋" w:eastAsia="仿宋" w:hAnsi="仿宋" w:hint="eastAsia"/>
          <w:sz w:val="30"/>
          <w:szCs w:val="30"/>
        </w:rPr>
        <w:t>孙塑伦</w:t>
      </w:r>
      <w:proofErr w:type="gramEnd"/>
      <w:r w:rsidRPr="00C4695C">
        <w:rPr>
          <w:rFonts w:ascii="仿宋" w:eastAsia="仿宋" w:hAnsi="仿宋" w:hint="eastAsia"/>
          <w:sz w:val="30"/>
          <w:szCs w:val="30"/>
        </w:rPr>
        <w:t xml:space="preserve">    唐旭东    高 颖</w:t>
      </w:r>
    </w:p>
    <w:p w:rsidR="00862CB6" w:rsidRPr="007113A1" w:rsidRDefault="001137CC" w:rsidP="00E210AD">
      <w:pPr>
        <w:pStyle w:val="30"/>
        <w:ind w:firstLineChars="50" w:firstLine="151"/>
        <w:outlineLvl w:val="9"/>
        <w:rPr>
          <w:rFonts w:ascii="仿宋" w:eastAsia="仿宋" w:hAnsi="仿宋"/>
          <w:b/>
          <w:sz w:val="30"/>
          <w:szCs w:val="30"/>
        </w:rPr>
      </w:pPr>
      <w:r w:rsidRPr="007113A1">
        <w:rPr>
          <w:rFonts w:ascii="仿宋" w:eastAsia="仿宋" w:hAnsi="仿宋" w:hint="eastAsia"/>
          <w:b/>
          <w:sz w:val="30"/>
          <w:szCs w:val="30"/>
        </w:rPr>
        <w:lastRenderedPageBreak/>
        <w:t>2、指南工作组组成</w:t>
      </w:r>
    </w:p>
    <w:p w:rsidR="00862CB6" w:rsidRPr="00C4695C" w:rsidRDefault="001137CC" w:rsidP="00C4695C">
      <w:pPr>
        <w:ind w:firstLineChars="200" w:firstLine="600"/>
        <w:rPr>
          <w:rFonts w:ascii="仿宋" w:eastAsia="仿宋" w:hAnsi="仿宋"/>
          <w:sz w:val="30"/>
          <w:szCs w:val="30"/>
        </w:rPr>
      </w:pPr>
      <w:r w:rsidRPr="00C4695C">
        <w:rPr>
          <w:rFonts w:ascii="仿宋" w:eastAsia="仿宋" w:hAnsi="仿宋" w:hint="eastAsia"/>
          <w:sz w:val="30"/>
          <w:szCs w:val="30"/>
        </w:rPr>
        <w:t xml:space="preserve">组长：黄  燕   王  </w:t>
      </w:r>
      <w:proofErr w:type="gramStart"/>
      <w:r w:rsidRPr="00C4695C">
        <w:rPr>
          <w:rFonts w:ascii="仿宋" w:eastAsia="仿宋" w:hAnsi="仿宋" w:hint="eastAsia"/>
          <w:sz w:val="30"/>
          <w:szCs w:val="30"/>
        </w:rPr>
        <w:t>琦</w:t>
      </w:r>
      <w:proofErr w:type="gramEnd"/>
    </w:p>
    <w:p w:rsidR="00862CB6" w:rsidRPr="00C4695C" w:rsidRDefault="001137CC" w:rsidP="00C4695C">
      <w:pPr>
        <w:ind w:firstLineChars="200" w:firstLine="600"/>
        <w:rPr>
          <w:rFonts w:ascii="仿宋" w:eastAsia="仿宋" w:hAnsi="仿宋"/>
          <w:sz w:val="30"/>
          <w:szCs w:val="30"/>
        </w:rPr>
      </w:pPr>
      <w:r w:rsidRPr="00C4695C">
        <w:rPr>
          <w:rFonts w:ascii="仿宋" w:eastAsia="仿宋" w:hAnsi="仿宋" w:hint="eastAsia"/>
          <w:sz w:val="30"/>
          <w:szCs w:val="30"/>
        </w:rPr>
        <w:t>秘书：</w:t>
      </w:r>
      <w:proofErr w:type="gramStart"/>
      <w:r w:rsidRPr="00C4695C">
        <w:rPr>
          <w:rFonts w:ascii="仿宋" w:eastAsia="仿宋" w:hAnsi="仿宋" w:hint="eastAsia"/>
          <w:sz w:val="30"/>
          <w:szCs w:val="30"/>
        </w:rPr>
        <w:t>佐</w:t>
      </w:r>
      <w:proofErr w:type="gramEnd"/>
      <w:r w:rsidRPr="00C4695C">
        <w:rPr>
          <w:rFonts w:ascii="仿宋" w:eastAsia="仿宋" w:hAnsi="仿宋" w:hint="eastAsia"/>
          <w:sz w:val="30"/>
          <w:szCs w:val="30"/>
        </w:rPr>
        <w:t xml:space="preserve">西洋   </w:t>
      </w:r>
    </w:p>
    <w:p w:rsidR="00862CB6" w:rsidRPr="00C4695C" w:rsidRDefault="001137CC" w:rsidP="00C4695C">
      <w:pPr>
        <w:ind w:firstLineChars="200" w:firstLine="600"/>
        <w:rPr>
          <w:rFonts w:ascii="仿宋" w:eastAsia="仿宋" w:hAnsi="仿宋"/>
          <w:sz w:val="30"/>
          <w:szCs w:val="30"/>
        </w:rPr>
      </w:pPr>
      <w:r w:rsidRPr="00C4695C">
        <w:rPr>
          <w:rFonts w:ascii="仿宋" w:eastAsia="仿宋" w:hAnsi="仿宋" w:hint="eastAsia"/>
          <w:sz w:val="30"/>
          <w:szCs w:val="30"/>
        </w:rPr>
        <w:t>成员（按姓氏笔画排名）：</w:t>
      </w:r>
    </w:p>
    <w:p w:rsidR="00862CB6" w:rsidRPr="00C4695C" w:rsidRDefault="001137CC" w:rsidP="00C4695C">
      <w:pPr>
        <w:ind w:firstLineChars="200" w:firstLine="600"/>
        <w:rPr>
          <w:rFonts w:ascii="仿宋" w:eastAsia="仿宋" w:hAnsi="仿宋"/>
          <w:sz w:val="30"/>
          <w:szCs w:val="30"/>
        </w:rPr>
      </w:pPr>
      <w:r w:rsidRPr="00C4695C">
        <w:rPr>
          <w:rFonts w:ascii="仿宋" w:eastAsia="仿宋" w:hAnsi="仿宋" w:hint="eastAsia"/>
          <w:sz w:val="30"/>
          <w:szCs w:val="30"/>
        </w:rPr>
        <w:t xml:space="preserve">王  </w:t>
      </w:r>
      <w:proofErr w:type="gramStart"/>
      <w:r w:rsidRPr="00C4695C">
        <w:rPr>
          <w:rFonts w:ascii="仿宋" w:eastAsia="仿宋" w:hAnsi="仿宋" w:hint="eastAsia"/>
          <w:sz w:val="30"/>
          <w:szCs w:val="30"/>
        </w:rPr>
        <w:t>檀</w:t>
      </w:r>
      <w:proofErr w:type="gramEnd"/>
      <w:r w:rsidRPr="00C4695C">
        <w:rPr>
          <w:rFonts w:ascii="仿宋" w:eastAsia="仿宋" w:hAnsi="仿宋" w:hint="eastAsia"/>
          <w:sz w:val="30"/>
          <w:szCs w:val="30"/>
        </w:rPr>
        <w:t xml:space="preserve">    方邦江   </w:t>
      </w:r>
      <w:proofErr w:type="gramStart"/>
      <w:r w:rsidRPr="00C4695C">
        <w:rPr>
          <w:rFonts w:ascii="仿宋" w:eastAsia="仿宋" w:hAnsi="仿宋" w:hint="eastAsia"/>
          <w:sz w:val="30"/>
          <w:szCs w:val="30"/>
        </w:rPr>
        <w:t>史锁芳</w:t>
      </w:r>
      <w:proofErr w:type="gramEnd"/>
      <w:r w:rsidRPr="00C4695C">
        <w:rPr>
          <w:rFonts w:ascii="仿宋" w:eastAsia="仿宋" w:hAnsi="仿宋" w:hint="eastAsia"/>
          <w:sz w:val="30"/>
          <w:szCs w:val="30"/>
        </w:rPr>
        <w:t xml:space="preserve">      苏  </w:t>
      </w:r>
      <w:proofErr w:type="gramStart"/>
      <w:r w:rsidRPr="00C4695C">
        <w:rPr>
          <w:rFonts w:ascii="仿宋" w:eastAsia="仿宋" w:hAnsi="仿宋" w:hint="eastAsia"/>
          <w:sz w:val="30"/>
          <w:szCs w:val="30"/>
        </w:rPr>
        <w:t>和</w:t>
      </w:r>
      <w:proofErr w:type="gramEnd"/>
      <w:r w:rsidRPr="00C4695C">
        <w:rPr>
          <w:rFonts w:ascii="仿宋" w:eastAsia="仿宋" w:hAnsi="仿宋" w:hint="eastAsia"/>
          <w:sz w:val="30"/>
          <w:szCs w:val="30"/>
        </w:rPr>
        <w:t xml:space="preserve">    </w:t>
      </w:r>
    </w:p>
    <w:p w:rsidR="00862CB6" w:rsidRPr="00C4695C" w:rsidRDefault="001137CC" w:rsidP="00C4695C">
      <w:pPr>
        <w:ind w:firstLineChars="200" w:firstLine="600"/>
        <w:rPr>
          <w:rFonts w:ascii="仿宋" w:eastAsia="仿宋" w:hAnsi="仿宋"/>
          <w:sz w:val="30"/>
          <w:szCs w:val="30"/>
        </w:rPr>
      </w:pPr>
      <w:r w:rsidRPr="00C4695C">
        <w:rPr>
          <w:rFonts w:ascii="仿宋" w:eastAsia="仿宋" w:hAnsi="仿宋" w:hint="eastAsia"/>
          <w:sz w:val="30"/>
          <w:szCs w:val="30"/>
        </w:rPr>
        <w:t xml:space="preserve">苗  青    范伏元   </w:t>
      </w:r>
      <w:proofErr w:type="gramStart"/>
      <w:r w:rsidRPr="00C4695C">
        <w:rPr>
          <w:rFonts w:ascii="仿宋" w:eastAsia="仿宋" w:hAnsi="仿宋" w:hint="eastAsia"/>
          <w:sz w:val="30"/>
          <w:szCs w:val="30"/>
        </w:rPr>
        <w:t>周继朴</w:t>
      </w:r>
      <w:proofErr w:type="gramEnd"/>
      <w:r w:rsidRPr="00C4695C">
        <w:rPr>
          <w:rFonts w:ascii="仿宋" w:eastAsia="仿宋" w:hAnsi="仿宋" w:hint="eastAsia"/>
          <w:sz w:val="30"/>
          <w:szCs w:val="30"/>
        </w:rPr>
        <w:t xml:space="preserve">      周  </w:t>
      </w:r>
      <w:proofErr w:type="gramStart"/>
      <w:r w:rsidRPr="00C4695C">
        <w:rPr>
          <w:rFonts w:ascii="仿宋" w:eastAsia="仿宋" w:hAnsi="仿宋" w:hint="eastAsia"/>
          <w:sz w:val="30"/>
          <w:szCs w:val="30"/>
        </w:rPr>
        <w:t>洵</w:t>
      </w:r>
      <w:proofErr w:type="gramEnd"/>
    </w:p>
    <w:p w:rsidR="00862CB6" w:rsidRPr="00C4695C" w:rsidRDefault="001137CC" w:rsidP="00C4695C">
      <w:pPr>
        <w:ind w:firstLineChars="200" w:firstLine="600"/>
        <w:rPr>
          <w:rFonts w:ascii="仿宋" w:eastAsia="仿宋" w:hAnsi="仿宋"/>
          <w:sz w:val="30"/>
          <w:szCs w:val="30"/>
        </w:rPr>
      </w:pPr>
      <w:r w:rsidRPr="00C4695C">
        <w:rPr>
          <w:rFonts w:ascii="仿宋" w:eastAsia="仿宋" w:hAnsi="仿宋" w:hint="eastAsia"/>
          <w:sz w:val="30"/>
          <w:szCs w:val="30"/>
        </w:rPr>
        <w:t>杨冬玲    杨广源</w:t>
      </w:r>
    </w:p>
    <w:p w:rsidR="00862CB6" w:rsidRPr="00C4695C" w:rsidRDefault="001137CC" w:rsidP="00C4695C">
      <w:pPr>
        <w:ind w:firstLineChars="200" w:firstLine="600"/>
        <w:rPr>
          <w:rFonts w:ascii="仿宋" w:eastAsia="仿宋" w:hAnsi="仿宋"/>
          <w:sz w:val="30"/>
          <w:szCs w:val="30"/>
        </w:rPr>
      </w:pPr>
      <w:r w:rsidRPr="00C4695C">
        <w:rPr>
          <w:rFonts w:ascii="仿宋" w:eastAsia="仿宋" w:hAnsi="仿宋" w:hint="eastAsia"/>
          <w:sz w:val="30"/>
          <w:szCs w:val="30"/>
        </w:rPr>
        <w:t>文献检索合作单位：中国中医科学院中国医史文献研究所</w:t>
      </w:r>
    </w:p>
    <w:p w:rsidR="00862CB6" w:rsidRPr="00C4695C" w:rsidRDefault="001137CC" w:rsidP="00C4695C">
      <w:pPr>
        <w:ind w:firstLineChars="200" w:firstLine="600"/>
        <w:rPr>
          <w:rFonts w:ascii="仿宋" w:eastAsia="仿宋" w:hAnsi="仿宋"/>
          <w:sz w:val="30"/>
          <w:szCs w:val="30"/>
        </w:rPr>
      </w:pPr>
      <w:r w:rsidRPr="00C4695C">
        <w:rPr>
          <w:rFonts w:ascii="仿宋" w:eastAsia="仿宋" w:hAnsi="仿宋" w:hint="eastAsia"/>
          <w:sz w:val="30"/>
          <w:szCs w:val="30"/>
        </w:rPr>
        <w:t>协作文献搜集整理人员：</w:t>
      </w:r>
    </w:p>
    <w:p w:rsidR="00862CB6" w:rsidRPr="00C4695C" w:rsidRDefault="001137CC" w:rsidP="00C4695C">
      <w:pPr>
        <w:ind w:firstLineChars="200" w:firstLine="600"/>
        <w:rPr>
          <w:rFonts w:ascii="仿宋" w:eastAsia="仿宋" w:hAnsi="仿宋"/>
          <w:sz w:val="30"/>
          <w:szCs w:val="30"/>
        </w:rPr>
      </w:pPr>
      <w:r w:rsidRPr="00C4695C">
        <w:rPr>
          <w:rFonts w:ascii="仿宋" w:eastAsia="仿宋" w:hAnsi="仿宋" w:hint="eastAsia"/>
          <w:sz w:val="30"/>
          <w:szCs w:val="30"/>
        </w:rPr>
        <w:t>赵丽萍    南钟浩   尹红斌    吉俊嵘</w:t>
      </w:r>
    </w:p>
    <w:p w:rsidR="00862CB6" w:rsidRDefault="001137CC" w:rsidP="00C4695C">
      <w:pPr>
        <w:ind w:firstLineChars="200" w:firstLine="600"/>
        <w:rPr>
          <w:rFonts w:ascii="仿宋" w:eastAsia="仿宋" w:hAnsi="仿宋" w:hint="eastAsia"/>
          <w:sz w:val="30"/>
          <w:szCs w:val="30"/>
        </w:rPr>
      </w:pPr>
      <w:r w:rsidRPr="00C4695C">
        <w:rPr>
          <w:rFonts w:ascii="仿宋" w:eastAsia="仿宋" w:hAnsi="仿宋" w:hint="eastAsia"/>
          <w:sz w:val="30"/>
          <w:szCs w:val="30"/>
        </w:rPr>
        <w:t xml:space="preserve">舒  亮    张明铎   李  </w:t>
      </w:r>
      <w:proofErr w:type="gramStart"/>
      <w:r w:rsidRPr="00C4695C">
        <w:rPr>
          <w:rFonts w:ascii="仿宋" w:eastAsia="仿宋" w:hAnsi="仿宋" w:hint="eastAsia"/>
          <w:sz w:val="30"/>
          <w:szCs w:val="30"/>
        </w:rPr>
        <w:t>琦</w:t>
      </w:r>
      <w:proofErr w:type="gramEnd"/>
      <w:r w:rsidRPr="00C4695C">
        <w:rPr>
          <w:rFonts w:ascii="仿宋" w:eastAsia="仿宋" w:hAnsi="仿宋" w:hint="eastAsia"/>
          <w:sz w:val="30"/>
          <w:szCs w:val="30"/>
        </w:rPr>
        <w:t xml:space="preserve">    </w:t>
      </w:r>
      <w:proofErr w:type="gramStart"/>
      <w:r w:rsidRPr="00C4695C">
        <w:rPr>
          <w:rFonts w:ascii="仿宋" w:eastAsia="仿宋" w:hAnsi="仿宋" w:hint="eastAsia"/>
          <w:sz w:val="30"/>
          <w:szCs w:val="30"/>
        </w:rPr>
        <w:t>卢</w:t>
      </w:r>
      <w:proofErr w:type="gramEnd"/>
      <w:r w:rsidRPr="00C4695C">
        <w:rPr>
          <w:rFonts w:ascii="仿宋" w:eastAsia="仿宋" w:hAnsi="仿宋" w:hint="eastAsia"/>
          <w:sz w:val="30"/>
          <w:szCs w:val="30"/>
        </w:rPr>
        <w:t xml:space="preserve">  </w:t>
      </w:r>
      <w:r w:rsidR="00CE1008">
        <w:rPr>
          <w:rFonts w:ascii="仿宋" w:eastAsia="仿宋" w:hAnsi="仿宋" w:hint="eastAsia"/>
          <w:sz w:val="30"/>
          <w:szCs w:val="30"/>
        </w:rPr>
        <w:t>艳</w:t>
      </w:r>
    </w:p>
    <w:p w:rsidR="00CE1008" w:rsidRDefault="00CE1008" w:rsidP="00C4695C">
      <w:pPr>
        <w:ind w:firstLineChars="200" w:firstLine="600"/>
        <w:rPr>
          <w:sz w:val="24"/>
          <w:szCs w:val="24"/>
        </w:rPr>
      </w:pPr>
      <w:r>
        <w:rPr>
          <w:rFonts w:ascii="仿宋" w:eastAsia="仿宋" w:hAnsi="仿宋" w:hint="eastAsia"/>
          <w:sz w:val="30"/>
          <w:szCs w:val="30"/>
        </w:rPr>
        <w:t xml:space="preserve">杨  </w:t>
      </w:r>
      <w:proofErr w:type="gramStart"/>
      <w:r>
        <w:rPr>
          <w:rFonts w:ascii="仿宋" w:eastAsia="仿宋" w:hAnsi="仿宋" w:hint="eastAsia"/>
          <w:sz w:val="30"/>
          <w:szCs w:val="30"/>
        </w:rPr>
        <w:t>爽</w:t>
      </w:r>
      <w:proofErr w:type="gramEnd"/>
      <w:r>
        <w:rPr>
          <w:rFonts w:ascii="仿宋" w:eastAsia="仿宋" w:hAnsi="仿宋" w:hint="eastAsia"/>
          <w:sz w:val="30"/>
          <w:szCs w:val="30"/>
        </w:rPr>
        <w:t xml:space="preserve">    马玉娟</w:t>
      </w:r>
    </w:p>
    <w:p w:rsidR="00862CB6" w:rsidRDefault="001137CC" w:rsidP="00F20436">
      <w:pPr>
        <w:pStyle w:val="30"/>
        <w:ind w:firstLineChars="50" w:firstLine="151"/>
        <w:outlineLvl w:val="9"/>
      </w:pPr>
      <w:r w:rsidRPr="007113A1">
        <w:rPr>
          <w:rFonts w:ascii="仿宋" w:eastAsia="仿宋" w:hAnsi="仿宋" w:hint="eastAsia"/>
          <w:b/>
          <w:sz w:val="30"/>
          <w:szCs w:val="30"/>
        </w:rPr>
        <w:t>3、本指南咨询专家</w:t>
      </w:r>
      <w:r>
        <w:rPr>
          <w:rFonts w:hint="eastAsia"/>
        </w:rPr>
        <w:t>（按姓氏笔画排列）</w:t>
      </w:r>
    </w:p>
    <w:p w:rsidR="00862CB6" w:rsidRPr="00C4695C" w:rsidRDefault="001137CC" w:rsidP="00C4695C">
      <w:pPr>
        <w:ind w:firstLineChars="200" w:firstLine="600"/>
        <w:rPr>
          <w:rFonts w:ascii="仿宋" w:eastAsia="仿宋" w:hAnsi="仿宋"/>
          <w:sz w:val="30"/>
          <w:szCs w:val="30"/>
        </w:rPr>
      </w:pPr>
      <w:r w:rsidRPr="00C4695C">
        <w:rPr>
          <w:rFonts w:ascii="仿宋" w:eastAsia="仿宋" w:hAnsi="仿宋" w:hint="eastAsia"/>
          <w:sz w:val="30"/>
          <w:szCs w:val="30"/>
        </w:rPr>
        <w:t xml:space="preserve">王  </w:t>
      </w:r>
      <w:proofErr w:type="gramStart"/>
      <w:r w:rsidRPr="00C4695C">
        <w:rPr>
          <w:rFonts w:ascii="仿宋" w:eastAsia="仿宋" w:hAnsi="仿宋" w:hint="eastAsia"/>
          <w:sz w:val="30"/>
          <w:szCs w:val="30"/>
        </w:rPr>
        <w:t>檀</w:t>
      </w:r>
      <w:proofErr w:type="gramEnd"/>
      <w:r w:rsidRPr="00C4695C">
        <w:rPr>
          <w:rFonts w:ascii="仿宋" w:eastAsia="仿宋" w:hAnsi="仿宋" w:hint="eastAsia"/>
          <w:sz w:val="30"/>
          <w:szCs w:val="30"/>
        </w:rPr>
        <w:t xml:space="preserve">    王  真    </w:t>
      </w:r>
      <w:proofErr w:type="gramStart"/>
      <w:r w:rsidRPr="00C4695C">
        <w:rPr>
          <w:rFonts w:ascii="仿宋" w:eastAsia="仿宋" w:hAnsi="仿宋" w:hint="eastAsia"/>
          <w:sz w:val="30"/>
          <w:szCs w:val="30"/>
        </w:rPr>
        <w:t>王济梅</w:t>
      </w:r>
      <w:proofErr w:type="gramEnd"/>
      <w:r w:rsidRPr="00C4695C">
        <w:rPr>
          <w:rFonts w:ascii="仿宋" w:eastAsia="仿宋" w:hAnsi="仿宋" w:hint="eastAsia"/>
          <w:sz w:val="30"/>
          <w:szCs w:val="30"/>
        </w:rPr>
        <w:t xml:space="preserve">    方邦江 </w:t>
      </w:r>
    </w:p>
    <w:p w:rsidR="00862CB6" w:rsidRPr="00C4695C" w:rsidRDefault="001137CC" w:rsidP="00C4695C">
      <w:pPr>
        <w:ind w:firstLineChars="200" w:firstLine="600"/>
        <w:rPr>
          <w:rFonts w:ascii="仿宋" w:eastAsia="仿宋" w:hAnsi="仿宋"/>
          <w:sz w:val="30"/>
          <w:szCs w:val="30"/>
        </w:rPr>
      </w:pPr>
      <w:r w:rsidRPr="00C4695C">
        <w:rPr>
          <w:rFonts w:ascii="仿宋" w:eastAsia="仿宋" w:hAnsi="仿宋" w:hint="eastAsia"/>
          <w:sz w:val="30"/>
          <w:szCs w:val="30"/>
        </w:rPr>
        <w:t>毛  兵    刘良</w:t>
      </w:r>
      <w:proofErr w:type="gramStart"/>
      <w:r w:rsidRPr="00C4695C">
        <w:rPr>
          <w:rFonts w:ascii="仿宋" w:eastAsia="仿宋" w:hAnsi="仿宋" w:hint="eastAsia"/>
          <w:sz w:val="30"/>
          <w:szCs w:val="30"/>
        </w:rPr>
        <w:t>徛</w:t>
      </w:r>
      <w:proofErr w:type="gramEnd"/>
      <w:r w:rsidRPr="00C4695C">
        <w:rPr>
          <w:rFonts w:ascii="仿宋" w:eastAsia="仿宋" w:hAnsi="仿宋" w:hint="eastAsia"/>
          <w:sz w:val="30"/>
          <w:szCs w:val="30"/>
        </w:rPr>
        <w:t xml:space="preserve">   </w:t>
      </w:r>
      <w:proofErr w:type="gramStart"/>
      <w:r w:rsidRPr="00C4695C">
        <w:rPr>
          <w:rFonts w:ascii="仿宋" w:eastAsia="仿宋" w:hAnsi="仿宋" w:hint="eastAsia"/>
          <w:sz w:val="30"/>
          <w:szCs w:val="30"/>
        </w:rPr>
        <w:t>史锁芳</w:t>
      </w:r>
      <w:proofErr w:type="gramEnd"/>
      <w:r w:rsidRPr="00C4695C">
        <w:rPr>
          <w:rFonts w:ascii="仿宋" w:eastAsia="仿宋" w:hAnsi="仿宋" w:hint="eastAsia"/>
          <w:sz w:val="30"/>
          <w:szCs w:val="30"/>
        </w:rPr>
        <w:t xml:space="preserve">    朱振刚</w:t>
      </w:r>
    </w:p>
    <w:p w:rsidR="00862CB6" w:rsidRPr="00C4695C" w:rsidRDefault="001137CC" w:rsidP="00C4695C">
      <w:pPr>
        <w:ind w:firstLineChars="200" w:firstLine="600"/>
        <w:rPr>
          <w:rFonts w:ascii="仿宋" w:eastAsia="仿宋" w:hAnsi="仿宋"/>
          <w:sz w:val="30"/>
          <w:szCs w:val="30"/>
        </w:rPr>
      </w:pPr>
      <w:r w:rsidRPr="00C4695C">
        <w:rPr>
          <w:rFonts w:ascii="仿宋" w:eastAsia="仿宋" w:hAnsi="仿宋" w:hint="eastAsia"/>
          <w:sz w:val="30"/>
          <w:szCs w:val="30"/>
        </w:rPr>
        <w:t>曲妮</w:t>
      </w:r>
      <w:proofErr w:type="gramStart"/>
      <w:r w:rsidRPr="00C4695C">
        <w:rPr>
          <w:rFonts w:ascii="仿宋" w:eastAsia="仿宋" w:hAnsi="仿宋" w:hint="eastAsia"/>
          <w:sz w:val="30"/>
          <w:szCs w:val="30"/>
        </w:rPr>
        <w:t>妮</w:t>
      </w:r>
      <w:proofErr w:type="gramEnd"/>
      <w:r w:rsidRPr="00C4695C">
        <w:rPr>
          <w:rFonts w:ascii="仿宋" w:eastAsia="仿宋" w:hAnsi="仿宋" w:hint="eastAsia"/>
          <w:sz w:val="30"/>
          <w:szCs w:val="30"/>
        </w:rPr>
        <w:t xml:space="preserve">    </w:t>
      </w:r>
      <w:proofErr w:type="gramStart"/>
      <w:r w:rsidRPr="00C4695C">
        <w:rPr>
          <w:rFonts w:ascii="仿宋" w:eastAsia="仿宋" w:hAnsi="仿宋" w:hint="eastAsia"/>
          <w:sz w:val="30"/>
          <w:szCs w:val="30"/>
        </w:rPr>
        <w:t>李风森</w:t>
      </w:r>
      <w:proofErr w:type="gramEnd"/>
      <w:r w:rsidRPr="00C4695C">
        <w:rPr>
          <w:rFonts w:ascii="仿宋" w:eastAsia="仿宋" w:hAnsi="仿宋" w:hint="eastAsia"/>
          <w:sz w:val="30"/>
          <w:szCs w:val="30"/>
        </w:rPr>
        <w:t xml:space="preserve">   李素云    李玉平</w:t>
      </w:r>
    </w:p>
    <w:p w:rsidR="00862CB6" w:rsidRPr="00C4695C" w:rsidRDefault="001137CC" w:rsidP="00C4695C">
      <w:pPr>
        <w:ind w:firstLineChars="200" w:firstLine="600"/>
        <w:rPr>
          <w:rFonts w:ascii="仿宋" w:eastAsia="仿宋" w:hAnsi="仿宋"/>
          <w:sz w:val="30"/>
          <w:szCs w:val="30"/>
        </w:rPr>
      </w:pPr>
      <w:r w:rsidRPr="00C4695C">
        <w:rPr>
          <w:rFonts w:ascii="仿宋" w:eastAsia="仿宋" w:hAnsi="仿宋" w:hint="eastAsia"/>
          <w:sz w:val="30"/>
          <w:szCs w:val="30"/>
        </w:rPr>
        <w:t xml:space="preserve">苏  和    肖  </w:t>
      </w:r>
      <w:proofErr w:type="gramStart"/>
      <w:r w:rsidRPr="00C4695C">
        <w:rPr>
          <w:rFonts w:ascii="仿宋" w:eastAsia="仿宋" w:hAnsi="仿宋" w:hint="eastAsia"/>
          <w:sz w:val="30"/>
          <w:szCs w:val="30"/>
        </w:rPr>
        <w:t>泓</w:t>
      </w:r>
      <w:proofErr w:type="gramEnd"/>
      <w:r w:rsidRPr="00C4695C">
        <w:rPr>
          <w:rFonts w:ascii="仿宋" w:eastAsia="仿宋" w:hAnsi="仿宋" w:hint="eastAsia"/>
          <w:sz w:val="30"/>
          <w:szCs w:val="30"/>
        </w:rPr>
        <w:t xml:space="preserve">   张念志    张  琼</w:t>
      </w:r>
    </w:p>
    <w:p w:rsidR="00862CB6" w:rsidRPr="00C4695C" w:rsidRDefault="001137CC" w:rsidP="00C4695C">
      <w:pPr>
        <w:ind w:firstLineChars="200" w:firstLine="600"/>
        <w:rPr>
          <w:rFonts w:ascii="仿宋" w:eastAsia="仿宋" w:hAnsi="仿宋"/>
          <w:sz w:val="30"/>
          <w:szCs w:val="30"/>
        </w:rPr>
      </w:pPr>
      <w:r w:rsidRPr="00C4695C">
        <w:rPr>
          <w:rFonts w:ascii="仿宋" w:eastAsia="仿宋" w:hAnsi="仿宋" w:hint="eastAsia"/>
          <w:sz w:val="30"/>
          <w:szCs w:val="30"/>
        </w:rPr>
        <w:t xml:space="preserve">张  伟    张立国   </w:t>
      </w:r>
      <w:proofErr w:type="gramStart"/>
      <w:r w:rsidRPr="00C4695C">
        <w:rPr>
          <w:rFonts w:ascii="仿宋" w:eastAsia="仿宋" w:hAnsi="仿宋" w:hint="eastAsia"/>
          <w:sz w:val="30"/>
          <w:szCs w:val="30"/>
        </w:rPr>
        <w:t>陈琦辉</w:t>
      </w:r>
      <w:proofErr w:type="gramEnd"/>
      <w:r w:rsidRPr="00C4695C">
        <w:rPr>
          <w:rFonts w:ascii="仿宋" w:eastAsia="仿宋" w:hAnsi="仿宋" w:hint="eastAsia"/>
          <w:sz w:val="30"/>
          <w:szCs w:val="30"/>
        </w:rPr>
        <w:t xml:space="preserve">    范伏元</w:t>
      </w:r>
    </w:p>
    <w:p w:rsidR="00862CB6" w:rsidRPr="00C4695C" w:rsidRDefault="001137CC" w:rsidP="00C4695C">
      <w:pPr>
        <w:ind w:firstLineChars="200" w:firstLine="600"/>
        <w:rPr>
          <w:rFonts w:ascii="仿宋" w:eastAsia="仿宋" w:hAnsi="仿宋"/>
          <w:sz w:val="30"/>
          <w:szCs w:val="30"/>
        </w:rPr>
      </w:pPr>
      <w:r w:rsidRPr="00C4695C">
        <w:rPr>
          <w:rFonts w:ascii="仿宋" w:eastAsia="仿宋" w:hAnsi="仿宋" w:hint="eastAsia"/>
          <w:sz w:val="30"/>
          <w:szCs w:val="30"/>
        </w:rPr>
        <w:t xml:space="preserve">林  </w:t>
      </w:r>
      <w:proofErr w:type="gramStart"/>
      <w:r w:rsidRPr="00C4695C">
        <w:rPr>
          <w:rFonts w:ascii="仿宋" w:eastAsia="仿宋" w:hAnsi="仿宋" w:hint="eastAsia"/>
          <w:sz w:val="30"/>
          <w:szCs w:val="30"/>
        </w:rPr>
        <w:t>琳</w:t>
      </w:r>
      <w:proofErr w:type="gramEnd"/>
      <w:r w:rsidRPr="00C4695C">
        <w:rPr>
          <w:rFonts w:ascii="仿宋" w:eastAsia="仿宋" w:hAnsi="仿宋" w:hint="eastAsia"/>
          <w:sz w:val="30"/>
          <w:szCs w:val="30"/>
        </w:rPr>
        <w:t xml:space="preserve">    苗  青   武  </w:t>
      </w:r>
      <w:proofErr w:type="gramStart"/>
      <w:r w:rsidRPr="00C4695C">
        <w:rPr>
          <w:rFonts w:ascii="仿宋" w:eastAsia="仿宋" w:hAnsi="仿宋" w:hint="eastAsia"/>
          <w:sz w:val="30"/>
          <w:szCs w:val="30"/>
        </w:rPr>
        <w:t>蕾</w:t>
      </w:r>
      <w:proofErr w:type="gramEnd"/>
      <w:r w:rsidRPr="00C4695C">
        <w:rPr>
          <w:rFonts w:ascii="仿宋" w:eastAsia="仿宋" w:hAnsi="仿宋" w:hint="eastAsia"/>
          <w:sz w:val="30"/>
          <w:szCs w:val="30"/>
        </w:rPr>
        <w:t xml:space="preserve">    周继朴</w:t>
      </w:r>
    </w:p>
    <w:p w:rsidR="00862CB6" w:rsidRPr="00C4695C" w:rsidRDefault="001137CC" w:rsidP="00C4695C">
      <w:pPr>
        <w:ind w:firstLineChars="200" w:firstLine="600"/>
        <w:rPr>
          <w:rFonts w:ascii="仿宋" w:eastAsia="仿宋" w:hAnsi="仿宋"/>
          <w:sz w:val="30"/>
          <w:szCs w:val="30"/>
        </w:rPr>
      </w:pPr>
      <w:r w:rsidRPr="00C4695C">
        <w:rPr>
          <w:rFonts w:ascii="仿宋" w:eastAsia="仿宋" w:hAnsi="仿宋" w:hint="eastAsia"/>
          <w:sz w:val="30"/>
          <w:szCs w:val="30"/>
        </w:rPr>
        <w:t xml:space="preserve">周  </w:t>
      </w:r>
      <w:proofErr w:type="gramStart"/>
      <w:r w:rsidRPr="00C4695C">
        <w:rPr>
          <w:rFonts w:ascii="仿宋" w:eastAsia="仿宋" w:hAnsi="仿宋" w:hint="eastAsia"/>
          <w:sz w:val="30"/>
          <w:szCs w:val="30"/>
        </w:rPr>
        <w:t>洵</w:t>
      </w:r>
      <w:proofErr w:type="gramEnd"/>
      <w:r w:rsidRPr="00C4695C">
        <w:rPr>
          <w:rFonts w:ascii="仿宋" w:eastAsia="仿宋" w:hAnsi="仿宋" w:hint="eastAsia"/>
          <w:sz w:val="30"/>
          <w:szCs w:val="30"/>
        </w:rPr>
        <w:t xml:space="preserve">    </w:t>
      </w:r>
      <w:proofErr w:type="gramStart"/>
      <w:r w:rsidRPr="00C4695C">
        <w:rPr>
          <w:rFonts w:ascii="仿宋" w:eastAsia="仿宋" w:hAnsi="仿宋" w:hint="eastAsia"/>
          <w:sz w:val="30"/>
          <w:szCs w:val="30"/>
        </w:rPr>
        <w:t>杨冬玲</w:t>
      </w:r>
      <w:proofErr w:type="gramEnd"/>
      <w:r w:rsidRPr="00C4695C">
        <w:rPr>
          <w:rFonts w:ascii="仿宋" w:eastAsia="仿宋" w:hAnsi="仿宋" w:hint="eastAsia"/>
          <w:sz w:val="30"/>
          <w:szCs w:val="30"/>
        </w:rPr>
        <w:t xml:space="preserve">   杨广源    钟  敏</w:t>
      </w:r>
    </w:p>
    <w:p w:rsidR="00862CB6" w:rsidRPr="00C4695C" w:rsidRDefault="001137CC" w:rsidP="00C4695C">
      <w:pPr>
        <w:ind w:firstLineChars="200" w:firstLine="600"/>
        <w:rPr>
          <w:rFonts w:ascii="仿宋" w:eastAsia="仿宋" w:hAnsi="仿宋"/>
          <w:sz w:val="30"/>
          <w:szCs w:val="30"/>
        </w:rPr>
      </w:pPr>
      <w:r w:rsidRPr="00C4695C">
        <w:rPr>
          <w:rFonts w:ascii="仿宋" w:eastAsia="仿宋" w:hAnsi="仿宋" w:hint="eastAsia"/>
          <w:sz w:val="30"/>
          <w:szCs w:val="30"/>
        </w:rPr>
        <w:t>董  艳    黄河清   葛正行    薛汉荣</w:t>
      </w:r>
    </w:p>
    <w:p w:rsidR="00862CB6" w:rsidRPr="00C4695C" w:rsidRDefault="001137CC" w:rsidP="00C4695C">
      <w:pPr>
        <w:ind w:firstLineChars="200" w:firstLine="600"/>
        <w:rPr>
          <w:rFonts w:ascii="仿宋" w:eastAsia="仿宋" w:hAnsi="仿宋"/>
          <w:sz w:val="30"/>
          <w:szCs w:val="30"/>
        </w:rPr>
      </w:pPr>
      <w:proofErr w:type="gramStart"/>
      <w:r w:rsidRPr="00C4695C">
        <w:rPr>
          <w:rFonts w:ascii="仿宋" w:eastAsia="仿宋" w:hAnsi="仿宋" w:hint="eastAsia"/>
          <w:sz w:val="30"/>
          <w:szCs w:val="30"/>
        </w:rPr>
        <w:t>魏葆琳</w:t>
      </w:r>
      <w:proofErr w:type="gramEnd"/>
    </w:p>
    <w:p w:rsidR="00862CB6" w:rsidRDefault="001137CC">
      <w:pPr>
        <w:autoSpaceDE w:val="0"/>
        <w:autoSpaceDN w:val="0"/>
        <w:adjustRightInd w:val="0"/>
        <w:spacing w:line="360" w:lineRule="auto"/>
        <w:jc w:val="left"/>
        <w:rPr>
          <w:rFonts w:ascii="宋体" w:hAnsi="宋体" w:cs="宋体"/>
          <w:color w:val="000000"/>
          <w:kern w:val="0"/>
          <w:szCs w:val="21"/>
        </w:rPr>
      </w:pPr>
      <w:r>
        <w:rPr>
          <w:rFonts w:ascii="宋体" w:hAnsi="宋体" w:cs="宋体" w:hint="eastAsia"/>
          <w:color w:val="000000"/>
          <w:kern w:val="0"/>
          <w:szCs w:val="21"/>
        </w:rPr>
        <w:lastRenderedPageBreak/>
        <w:t xml:space="preserve">                          </w:t>
      </w:r>
      <w:r>
        <w:rPr>
          <w:rFonts w:ascii="宋体" w:hAnsi="宋体" w:hint="eastAsia"/>
          <w:szCs w:val="21"/>
        </w:rPr>
        <w:t xml:space="preserve"> </w:t>
      </w:r>
      <w:r>
        <w:rPr>
          <w:rFonts w:ascii="宋体" w:hAnsi="宋体" w:cs="宋体" w:hint="eastAsia"/>
          <w:color w:val="000000"/>
          <w:kern w:val="0"/>
          <w:szCs w:val="21"/>
        </w:rPr>
        <w:t xml:space="preserve">     </w:t>
      </w:r>
      <w:r>
        <w:rPr>
          <w:rFonts w:ascii="宋体" w:hAnsi="宋体" w:hint="eastAsia"/>
          <w:szCs w:val="21"/>
        </w:rPr>
        <w:t xml:space="preserve">                  </w:t>
      </w:r>
      <w:r>
        <w:rPr>
          <w:rFonts w:ascii="宋体" w:hAnsi="宋体" w:cs="宋体" w:hint="eastAsia"/>
          <w:color w:val="000000"/>
          <w:kern w:val="0"/>
          <w:szCs w:val="21"/>
        </w:rPr>
        <w:t xml:space="preserve">                     </w:t>
      </w:r>
      <w:r>
        <w:rPr>
          <w:rFonts w:ascii="宋体" w:hAnsi="宋体" w:hint="eastAsia"/>
          <w:szCs w:val="21"/>
        </w:rPr>
        <w:t xml:space="preserve">    </w:t>
      </w:r>
      <w:r>
        <w:rPr>
          <w:rFonts w:ascii="宋体" w:hAnsi="宋体" w:cs="宋体" w:hint="eastAsia"/>
          <w:color w:val="000000"/>
          <w:kern w:val="0"/>
          <w:szCs w:val="21"/>
        </w:rPr>
        <w:t xml:space="preserve">                               </w:t>
      </w:r>
    </w:p>
    <w:p w:rsidR="00862CB6" w:rsidRDefault="00854962" w:rsidP="00D2164E">
      <w:pPr>
        <w:spacing w:line="360" w:lineRule="auto"/>
        <w:outlineLvl w:val="0"/>
        <w:rPr>
          <w:sz w:val="24"/>
          <w:szCs w:val="24"/>
        </w:rPr>
      </w:pPr>
      <w:bookmarkStart w:id="2" w:name="_Toc478337591"/>
      <w:r w:rsidRPr="00D2164E">
        <w:rPr>
          <w:rFonts w:ascii="黑体" w:eastAsia="黑体" w:hAnsi="黑体" w:hint="eastAsia"/>
          <w:sz w:val="32"/>
          <w:szCs w:val="32"/>
        </w:rPr>
        <w:t xml:space="preserve">三  </w:t>
      </w:r>
      <w:r w:rsidR="001137CC" w:rsidRPr="00D2164E">
        <w:rPr>
          <w:rFonts w:ascii="黑体" w:eastAsia="黑体" w:hAnsi="黑体" w:hint="eastAsia"/>
          <w:sz w:val="32"/>
          <w:szCs w:val="32"/>
        </w:rPr>
        <w:t>主要工作过程</w:t>
      </w:r>
      <w:bookmarkEnd w:id="2"/>
    </w:p>
    <w:p w:rsidR="00862CB6" w:rsidRPr="00D2164E" w:rsidRDefault="001137CC" w:rsidP="001D24AE">
      <w:pPr>
        <w:spacing w:line="360" w:lineRule="auto"/>
        <w:rPr>
          <w:rFonts w:ascii="仿宋" w:eastAsia="仿宋" w:hAnsi="仿宋"/>
          <w:b/>
          <w:sz w:val="32"/>
          <w:szCs w:val="32"/>
        </w:rPr>
      </w:pPr>
      <w:r w:rsidRPr="00D2164E">
        <w:rPr>
          <w:rFonts w:ascii="仿宋" w:eastAsia="仿宋" w:hAnsi="仿宋" w:hint="eastAsia"/>
          <w:b/>
          <w:sz w:val="32"/>
          <w:szCs w:val="32"/>
        </w:rPr>
        <w:t>（一）成立指南工作组</w:t>
      </w:r>
    </w:p>
    <w:p w:rsidR="00862CB6" w:rsidRPr="00C4695C" w:rsidRDefault="001137CC" w:rsidP="00C4695C">
      <w:pPr>
        <w:ind w:firstLineChars="200" w:firstLine="600"/>
        <w:rPr>
          <w:rFonts w:ascii="仿宋" w:eastAsia="仿宋" w:hAnsi="仿宋"/>
          <w:sz w:val="30"/>
          <w:szCs w:val="30"/>
        </w:rPr>
      </w:pPr>
      <w:r w:rsidRPr="00C4695C">
        <w:rPr>
          <w:rFonts w:ascii="仿宋" w:eastAsia="仿宋" w:hAnsi="仿宋" w:hint="eastAsia"/>
          <w:sz w:val="30"/>
          <w:szCs w:val="30"/>
        </w:rPr>
        <w:t>在专家指导组的指导下，组织成立指南工作组，选取具有学术代表性和权威性，同时体现地域广泛性的</w:t>
      </w:r>
      <w:r w:rsidRPr="00C4695C">
        <w:rPr>
          <w:rFonts w:ascii="仿宋" w:eastAsia="仿宋" w:hAnsi="仿宋"/>
          <w:sz w:val="30"/>
          <w:szCs w:val="30"/>
        </w:rPr>
        <w:t>10</w:t>
      </w:r>
      <w:r w:rsidRPr="00C4695C">
        <w:rPr>
          <w:rFonts w:ascii="仿宋" w:eastAsia="仿宋" w:hAnsi="仿宋" w:hint="eastAsia"/>
          <w:sz w:val="30"/>
          <w:szCs w:val="30"/>
        </w:rPr>
        <w:t>家协作单位，均为三级医院。指南工作组实行双组长制，由项目单位和专家</w:t>
      </w:r>
      <w:proofErr w:type="gramStart"/>
      <w:r w:rsidRPr="00C4695C">
        <w:rPr>
          <w:rFonts w:ascii="仿宋" w:eastAsia="仿宋" w:hAnsi="仿宋" w:hint="eastAsia"/>
          <w:sz w:val="30"/>
          <w:szCs w:val="30"/>
        </w:rPr>
        <w:t>指导组各推荐</w:t>
      </w:r>
      <w:proofErr w:type="gramEnd"/>
      <w:r w:rsidRPr="00C4695C">
        <w:rPr>
          <w:rFonts w:ascii="仿宋" w:eastAsia="仿宋" w:hAnsi="仿宋" w:hint="eastAsia"/>
          <w:sz w:val="30"/>
          <w:szCs w:val="30"/>
        </w:rPr>
        <w:t>一名组长；指南工作组秘书由项目单位人员担任。协作单位如下：</w:t>
      </w:r>
    </w:p>
    <w:p w:rsidR="00862CB6" w:rsidRPr="00C4695C" w:rsidRDefault="001137CC" w:rsidP="00C4695C">
      <w:pPr>
        <w:ind w:firstLineChars="200" w:firstLine="600"/>
        <w:rPr>
          <w:rFonts w:ascii="仿宋" w:eastAsia="仿宋" w:hAnsi="仿宋"/>
          <w:sz w:val="30"/>
          <w:szCs w:val="30"/>
        </w:rPr>
      </w:pPr>
      <w:r w:rsidRPr="00C4695C">
        <w:rPr>
          <w:rFonts w:ascii="仿宋" w:eastAsia="仿宋" w:hAnsi="仿宋" w:hint="eastAsia"/>
          <w:sz w:val="30"/>
          <w:szCs w:val="30"/>
        </w:rPr>
        <w:t>北京中医药大学东方医院</w:t>
      </w:r>
    </w:p>
    <w:p w:rsidR="00862CB6" w:rsidRPr="00C4695C" w:rsidRDefault="001137CC" w:rsidP="00C4695C">
      <w:pPr>
        <w:ind w:firstLineChars="200" w:firstLine="600"/>
        <w:rPr>
          <w:rFonts w:ascii="仿宋" w:eastAsia="仿宋" w:hAnsi="仿宋"/>
          <w:sz w:val="30"/>
          <w:szCs w:val="30"/>
        </w:rPr>
      </w:pPr>
      <w:r w:rsidRPr="00C4695C">
        <w:rPr>
          <w:rFonts w:ascii="仿宋" w:eastAsia="仿宋" w:hAnsi="仿宋" w:hint="eastAsia"/>
          <w:sz w:val="30"/>
          <w:szCs w:val="30"/>
        </w:rPr>
        <w:t>中国中医科学院西苑医院</w:t>
      </w:r>
    </w:p>
    <w:p w:rsidR="00862CB6" w:rsidRPr="00C4695C" w:rsidRDefault="001137CC" w:rsidP="00C4695C">
      <w:pPr>
        <w:ind w:firstLineChars="200" w:firstLine="600"/>
        <w:rPr>
          <w:rFonts w:ascii="仿宋" w:eastAsia="仿宋" w:hAnsi="仿宋"/>
          <w:sz w:val="30"/>
          <w:szCs w:val="30"/>
        </w:rPr>
      </w:pPr>
      <w:r w:rsidRPr="00C4695C">
        <w:rPr>
          <w:rFonts w:ascii="仿宋" w:eastAsia="仿宋" w:hAnsi="仿宋" w:hint="eastAsia"/>
          <w:sz w:val="30"/>
          <w:szCs w:val="30"/>
        </w:rPr>
        <w:t>湖南中医药大学附属医院</w:t>
      </w:r>
    </w:p>
    <w:p w:rsidR="00862CB6" w:rsidRPr="00C4695C" w:rsidRDefault="001137CC" w:rsidP="00C4695C">
      <w:pPr>
        <w:ind w:firstLineChars="200" w:firstLine="600"/>
        <w:rPr>
          <w:rFonts w:ascii="仿宋" w:eastAsia="仿宋" w:hAnsi="仿宋"/>
          <w:sz w:val="30"/>
          <w:szCs w:val="30"/>
        </w:rPr>
      </w:pPr>
      <w:r w:rsidRPr="00C4695C">
        <w:rPr>
          <w:rFonts w:ascii="仿宋" w:eastAsia="仿宋" w:hAnsi="仿宋" w:hint="eastAsia"/>
          <w:sz w:val="30"/>
          <w:szCs w:val="30"/>
        </w:rPr>
        <w:t>上海中医药大学附属龙华医院</w:t>
      </w:r>
    </w:p>
    <w:p w:rsidR="00862CB6" w:rsidRPr="00C4695C" w:rsidRDefault="001137CC" w:rsidP="00C4695C">
      <w:pPr>
        <w:ind w:firstLineChars="200" w:firstLine="600"/>
        <w:rPr>
          <w:rFonts w:ascii="仿宋" w:eastAsia="仿宋" w:hAnsi="仿宋"/>
          <w:sz w:val="30"/>
          <w:szCs w:val="30"/>
        </w:rPr>
      </w:pPr>
      <w:r w:rsidRPr="00C4695C">
        <w:rPr>
          <w:rFonts w:ascii="仿宋" w:eastAsia="仿宋" w:hAnsi="仿宋" w:hint="eastAsia"/>
          <w:sz w:val="30"/>
          <w:szCs w:val="30"/>
        </w:rPr>
        <w:t>北京市中医院</w:t>
      </w:r>
    </w:p>
    <w:p w:rsidR="00862CB6" w:rsidRPr="00C4695C" w:rsidRDefault="001137CC" w:rsidP="00C4695C">
      <w:pPr>
        <w:ind w:firstLineChars="200" w:firstLine="600"/>
        <w:rPr>
          <w:rFonts w:ascii="仿宋" w:eastAsia="仿宋" w:hAnsi="仿宋"/>
          <w:sz w:val="30"/>
          <w:szCs w:val="30"/>
        </w:rPr>
      </w:pPr>
      <w:r w:rsidRPr="00C4695C">
        <w:rPr>
          <w:rFonts w:ascii="仿宋" w:eastAsia="仿宋" w:hAnsi="仿宋" w:hint="eastAsia"/>
          <w:sz w:val="30"/>
          <w:szCs w:val="30"/>
        </w:rPr>
        <w:t>吉林省中医医院</w:t>
      </w:r>
    </w:p>
    <w:p w:rsidR="00862CB6" w:rsidRPr="00C4695C" w:rsidRDefault="001137CC" w:rsidP="00C4695C">
      <w:pPr>
        <w:ind w:firstLineChars="200" w:firstLine="600"/>
        <w:rPr>
          <w:rFonts w:ascii="仿宋" w:eastAsia="仿宋" w:hAnsi="仿宋"/>
          <w:sz w:val="30"/>
          <w:szCs w:val="30"/>
        </w:rPr>
      </w:pPr>
      <w:r w:rsidRPr="00C4695C">
        <w:rPr>
          <w:rFonts w:ascii="仿宋" w:eastAsia="仿宋" w:hAnsi="仿宋" w:hint="eastAsia"/>
          <w:sz w:val="30"/>
          <w:szCs w:val="30"/>
        </w:rPr>
        <w:t>江苏省中医医院</w:t>
      </w:r>
    </w:p>
    <w:p w:rsidR="00862CB6" w:rsidRPr="00C4695C" w:rsidRDefault="001137CC" w:rsidP="00C4695C">
      <w:pPr>
        <w:ind w:firstLineChars="200" w:firstLine="600"/>
        <w:rPr>
          <w:rFonts w:ascii="仿宋" w:eastAsia="仿宋" w:hAnsi="仿宋"/>
          <w:sz w:val="30"/>
          <w:szCs w:val="30"/>
        </w:rPr>
      </w:pPr>
      <w:r w:rsidRPr="00C4695C">
        <w:rPr>
          <w:rFonts w:ascii="仿宋" w:eastAsia="仿宋" w:hAnsi="仿宋" w:hint="eastAsia"/>
          <w:sz w:val="30"/>
          <w:szCs w:val="30"/>
        </w:rPr>
        <w:t>内蒙古自治区中医医院</w:t>
      </w:r>
    </w:p>
    <w:p w:rsidR="00862CB6" w:rsidRPr="00C4695C" w:rsidRDefault="001137CC" w:rsidP="00C4695C">
      <w:pPr>
        <w:ind w:firstLineChars="200" w:firstLine="600"/>
        <w:rPr>
          <w:rFonts w:ascii="仿宋" w:eastAsia="仿宋" w:hAnsi="仿宋"/>
          <w:sz w:val="30"/>
          <w:szCs w:val="30"/>
        </w:rPr>
      </w:pPr>
      <w:r w:rsidRPr="00C4695C">
        <w:rPr>
          <w:rFonts w:ascii="仿宋" w:eastAsia="仿宋" w:hAnsi="仿宋" w:hint="eastAsia"/>
          <w:sz w:val="30"/>
          <w:szCs w:val="30"/>
        </w:rPr>
        <w:t>贵阳中医二附院</w:t>
      </w:r>
    </w:p>
    <w:p w:rsidR="00862CB6" w:rsidRDefault="001137CC" w:rsidP="00C4695C">
      <w:pPr>
        <w:ind w:firstLineChars="200" w:firstLine="600"/>
        <w:rPr>
          <w:rFonts w:ascii="宋体" w:hAnsi="宋体"/>
          <w:bCs/>
          <w:sz w:val="24"/>
          <w:szCs w:val="24"/>
        </w:rPr>
      </w:pPr>
      <w:r w:rsidRPr="00C4695C">
        <w:rPr>
          <w:rFonts w:ascii="仿宋" w:eastAsia="仿宋" w:hAnsi="仿宋" w:hint="eastAsia"/>
          <w:sz w:val="30"/>
          <w:szCs w:val="30"/>
        </w:rPr>
        <w:t>宁夏石嘴山市中医医院</w:t>
      </w:r>
    </w:p>
    <w:p w:rsidR="00862CB6" w:rsidRPr="00D2164E" w:rsidRDefault="001137CC" w:rsidP="001D24AE">
      <w:pPr>
        <w:spacing w:line="360" w:lineRule="auto"/>
        <w:rPr>
          <w:rFonts w:ascii="仿宋" w:eastAsia="仿宋" w:hAnsi="仿宋"/>
          <w:b/>
          <w:sz w:val="32"/>
          <w:szCs w:val="32"/>
        </w:rPr>
      </w:pPr>
      <w:r w:rsidRPr="00D2164E">
        <w:rPr>
          <w:rFonts w:ascii="仿宋" w:eastAsia="仿宋" w:hAnsi="仿宋" w:hint="eastAsia"/>
          <w:b/>
          <w:sz w:val="32"/>
          <w:szCs w:val="32"/>
        </w:rPr>
        <w:t>（二）文献研究</w:t>
      </w:r>
    </w:p>
    <w:p w:rsidR="00862CB6" w:rsidRPr="00C4695C" w:rsidRDefault="001137CC" w:rsidP="00C4695C">
      <w:pPr>
        <w:ind w:firstLineChars="200" w:firstLine="600"/>
        <w:rPr>
          <w:rFonts w:ascii="仿宋" w:eastAsia="仿宋" w:hAnsi="仿宋"/>
          <w:sz w:val="30"/>
          <w:szCs w:val="30"/>
        </w:rPr>
      </w:pPr>
      <w:r w:rsidRPr="00C4695C">
        <w:rPr>
          <w:rFonts w:ascii="仿宋" w:eastAsia="仿宋" w:hAnsi="仿宋" w:hint="eastAsia"/>
          <w:sz w:val="30"/>
          <w:szCs w:val="30"/>
        </w:rPr>
        <w:t>指南工作组按照指南制修订的工作要求和专家指导组制定的技术实施方案，</w:t>
      </w:r>
      <w:r w:rsidRPr="00C4695C">
        <w:rPr>
          <w:rFonts w:ascii="仿宋" w:eastAsia="仿宋" w:hAnsi="仿宋"/>
          <w:sz w:val="30"/>
          <w:szCs w:val="30"/>
        </w:rPr>
        <w:t>对</w:t>
      </w:r>
      <w:r w:rsidRPr="00C4695C">
        <w:rPr>
          <w:rFonts w:ascii="仿宋" w:eastAsia="仿宋" w:hAnsi="仿宋" w:hint="eastAsia"/>
          <w:sz w:val="30"/>
          <w:szCs w:val="30"/>
        </w:rPr>
        <w:t>胸</w:t>
      </w:r>
      <w:proofErr w:type="gramStart"/>
      <w:r w:rsidRPr="00C4695C">
        <w:rPr>
          <w:rFonts w:ascii="仿宋" w:eastAsia="仿宋" w:hAnsi="仿宋" w:hint="eastAsia"/>
          <w:sz w:val="30"/>
          <w:szCs w:val="30"/>
        </w:rPr>
        <w:t>痹</w:t>
      </w:r>
      <w:proofErr w:type="gramEnd"/>
      <w:r w:rsidRPr="00C4695C">
        <w:rPr>
          <w:rFonts w:ascii="仿宋" w:eastAsia="仿宋" w:hAnsi="仿宋"/>
          <w:sz w:val="30"/>
          <w:szCs w:val="30"/>
        </w:rPr>
        <w:t>的历代沿革进行深入</w:t>
      </w:r>
      <w:r w:rsidRPr="00C4695C">
        <w:rPr>
          <w:rFonts w:ascii="仿宋" w:eastAsia="仿宋" w:hAnsi="仿宋" w:hint="eastAsia"/>
          <w:sz w:val="30"/>
          <w:szCs w:val="30"/>
        </w:rPr>
        <w:t>文献</w:t>
      </w:r>
      <w:r w:rsidRPr="00C4695C">
        <w:rPr>
          <w:rFonts w:ascii="仿宋" w:eastAsia="仿宋" w:hAnsi="仿宋"/>
          <w:sz w:val="30"/>
          <w:szCs w:val="30"/>
        </w:rPr>
        <w:t>整理与挖掘</w:t>
      </w:r>
      <w:r w:rsidRPr="00C4695C">
        <w:rPr>
          <w:rFonts w:ascii="仿宋" w:eastAsia="仿宋" w:hAnsi="仿宋" w:hint="eastAsia"/>
          <w:sz w:val="30"/>
          <w:szCs w:val="30"/>
        </w:rPr>
        <w:t>。查阅收集相关古代文献（中国中医科学院中国医史文献研究所协</w:t>
      </w:r>
      <w:r w:rsidRPr="00C4695C">
        <w:rPr>
          <w:rFonts w:ascii="仿宋" w:eastAsia="仿宋" w:hAnsi="仿宋" w:hint="eastAsia"/>
          <w:sz w:val="30"/>
          <w:szCs w:val="30"/>
        </w:rPr>
        <w:lastRenderedPageBreak/>
        <w:t>助）、现代文献和国外文献，结合现代医学的相关现代医学指南或共识意见，运用循证医学等方法，</w:t>
      </w:r>
      <w:proofErr w:type="gramStart"/>
      <w:r w:rsidRPr="00C4695C">
        <w:rPr>
          <w:rFonts w:ascii="仿宋" w:eastAsia="仿宋" w:hAnsi="仿宋" w:hint="eastAsia"/>
          <w:sz w:val="30"/>
          <w:szCs w:val="30"/>
        </w:rPr>
        <w:t>通过对喘证</w:t>
      </w:r>
      <w:proofErr w:type="gramEnd"/>
      <w:r w:rsidRPr="00C4695C">
        <w:rPr>
          <w:rFonts w:ascii="仿宋" w:eastAsia="仿宋" w:hAnsi="仿宋" w:hint="eastAsia"/>
          <w:sz w:val="30"/>
          <w:szCs w:val="30"/>
        </w:rPr>
        <w:t>（慢性阻塞性肺疾病并右心衰竭）的文献检索及相关指南的复习，形成关于喘证（慢性阻塞性肺疾病并右心衰竭）中医诊疗制定的初步方案。</w:t>
      </w:r>
    </w:p>
    <w:p w:rsidR="00862CB6" w:rsidRPr="007113A1" w:rsidRDefault="001137CC" w:rsidP="00C4695C">
      <w:pPr>
        <w:pStyle w:val="30"/>
        <w:outlineLvl w:val="9"/>
        <w:rPr>
          <w:rFonts w:ascii="仿宋" w:eastAsia="仿宋" w:hAnsi="仿宋"/>
          <w:b/>
          <w:sz w:val="30"/>
          <w:szCs w:val="30"/>
        </w:rPr>
      </w:pPr>
      <w:r w:rsidRPr="007113A1">
        <w:rPr>
          <w:rFonts w:ascii="仿宋" w:eastAsia="仿宋" w:hAnsi="仿宋" w:hint="eastAsia"/>
          <w:b/>
          <w:sz w:val="30"/>
          <w:szCs w:val="30"/>
        </w:rPr>
        <w:t>1、 信息资源</w:t>
      </w:r>
    </w:p>
    <w:p w:rsidR="00862CB6" w:rsidRPr="00C4695C" w:rsidRDefault="001137CC" w:rsidP="00C4695C">
      <w:pPr>
        <w:ind w:firstLineChars="200" w:firstLine="600"/>
        <w:rPr>
          <w:rFonts w:ascii="仿宋" w:eastAsia="仿宋" w:hAnsi="仿宋"/>
          <w:sz w:val="30"/>
          <w:szCs w:val="30"/>
        </w:rPr>
      </w:pPr>
      <w:r w:rsidRPr="00C4695C">
        <w:rPr>
          <w:rFonts w:ascii="仿宋" w:eastAsia="仿宋" w:hAnsi="仿宋" w:hint="eastAsia"/>
          <w:sz w:val="30"/>
          <w:szCs w:val="30"/>
        </w:rPr>
        <w:t>古代文献由中医</w:t>
      </w:r>
      <w:proofErr w:type="gramStart"/>
      <w:r w:rsidRPr="00C4695C">
        <w:rPr>
          <w:rFonts w:ascii="仿宋" w:eastAsia="仿宋" w:hAnsi="仿宋" w:hint="eastAsia"/>
          <w:sz w:val="30"/>
          <w:szCs w:val="30"/>
        </w:rPr>
        <w:t>医</w:t>
      </w:r>
      <w:proofErr w:type="gramEnd"/>
      <w:r w:rsidRPr="00C4695C">
        <w:rPr>
          <w:rFonts w:ascii="仿宋" w:eastAsia="仿宋" w:hAnsi="仿宋" w:hint="eastAsia"/>
          <w:sz w:val="30"/>
          <w:szCs w:val="30"/>
        </w:rPr>
        <w:t>史文献研究所古籍数字化研究室协助完成。</w:t>
      </w:r>
    </w:p>
    <w:p w:rsidR="00862CB6" w:rsidRPr="00C4695C" w:rsidRDefault="001137CC" w:rsidP="00C4695C">
      <w:pPr>
        <w:ind w:firstLineChars="200" w:firstLine="600"/>
        <w:rPr>
          <w:rFonts w:ascii="仿宋" w:eastAsia="仿宋" w:hAnsi="仿宋"/>
          <w:sz w:val="30"/>
          <w:szCs w:val="30"/>
        </w:rPr>
      </w:pPr>
      <w:r w:rsidRPr="00C4695C">
        <w:rPr>
          <w:rFonts w:ascii="仿宋" w:eastAsia="仿宋" w:hAnsi="仿宋" w:hint="eastAsia"/>
          <w:sz w:val="30"/>
          <w:szCs w:val="30"/>
        </w:rPr>
        <w:t>现代文献的中文数据库：中国生物医学文献数据库（CBM）、中国期刊全文数据库（CNKI）、中文科技期刊数据库（维普）、万方全文数据库、中国优秀博硕士学位论文全文数据库等。</w:t>
      </w:r>
    </w:p>
    <w:p w:rsidR="00862CB6" w:rsidRDefault="001137CC" w:rsidP="00C4695C">
      <w:pPr>
        <w:ind w:firstLineChars="200" w:firstLine="600"/>
        <w:rPr>
          <w:sz w:val="24"/>
          <w:szCs w:val="24"/>
        </w:rPr>
      </w:pPr>
      <w:r w:rsidRPr="00C4695C">
        <w:rPr>
          <w:rFonts w:ascii="仿宋" w:eastAsia="仿宋" w:hAnsi="仿宋" w:hint="eastAsia"/>
          <w:sz w:val="30"/>
          <w:szCs w:val="30"/>
        </w:rPr>
        <w:t>国外文献的英语数据库：MEDLINE、</w:t>
      </w:r>
      <w:proofErr w:type="spellStart"/>
      <w:r w:rsidRPr="00C4695C">
        <w:rPr>
          <w:rFonts w:ascii="仿宋" w:eastAsia="仿宋" w:hAnsi="仿宋" w:hint="eastAsia"/>
          <w:sz w:val="30"/>
          <w:szCs w:val="30"/>
        </w:rPr>
        <w:t>Embase</w:t>
      </w:r>
      <w:proofErr w:type="spellEnd"/>
      <w:r w:rsidRPr="00C4695C">
        <w:rPr>
          <w:rFonts w:ascii="仿宋" w:eastAsia="仿宋" w:hAnsi="仿宋" w:hint="eastAsia"/>
          <w:sz w:val="30"/>
          <w:szCs w:val="30"/>
        </w:rPr>
        <w:t>、Cochrane Library、Clinical Trial、美国国立指南库（The National Guideline Clearinghouse， NGC）。</w:t>
      </w:r>
    </w:p>
    <w:p w:rsidR="00862CB6" w:rsidRPr="007113A1" w:rsidRDefault="001137CC" w:rsidP="00C4695C">
      <w:pPr>
        <w:pStyle w:val="30"/>
        <w:outlineLvl w:val="9"/>
        <w:rPr>
          <w:rFonts w:ascii="仿宋" w:eastAsia="仿宋" w:hAnsi="仿宋"/>
          <w:b/>
          <w:sz w:val="30"/>
          <w:szCs w:val="30"/>
        </w:rPr>
      </w:pPr>
      <w:r w:rsidRPr="007113A1">
        <w:rPr>
          <w:rFonts w:ascii="仿宋" w:eastAsia="仿宋" w:hAnsi="仿宋" w:hint="eastAsia"/>
          <w:b/>
          <w:sz w:val="30"/>
          <w:szCs w:val="30"/>
        </w:rPr>
        <w:t>2、 检索类型</w:t>
      </w:r>
    </w:p>
    <w:p w:rsidR="00862CB6" w:rsidRDefault="001137CC" w:rsidP="00C4695C">
      <w:pPr>
        <w:ind w:firstLineChars="200" w:firstLine="600"/>
        <w:rPr>
          <w:sz w:val="24"/>
          <w:szCs w:val="24"/>
        </w:rPr>
      </w:pPr>
      <w:r w:rsidRPr="00C4695C">
        <w:rPr>
          <w:rFonts w:ascii="仿宋" w:eastAsia="仿宋" w:hAnsi="仿宋" w:hint="eastAsia"/>
          <w:sz w:val="30"/>
          <w:szCs w:val="30"/>
        </w:rPr>
        <w:t>已有的指南或共识、系统评价或Meta分析、随机对照临床试验（RCT），其他类型的临床研究如对照研究、队列研究、专家经验、个案报道。</w:t>
      </w:r>
    </w:p>
    <w:p w:rsidR="00862CB6" w:rsidRPr="007113A1" w:rsidRDefault="001137CC" w:rsidP="00C4695C">
      <w:pPr>
        <w:pStyle w:val="30"/>
        <w:outlineLvl w:val="9"/>
        <w:rPr>
          <w:rFonts w:ascii="仿宋" w:eastAsia="仿宋" w:hAnsi="仿宋"/>
          <w:b/>
          <w:sz w:val="30"/>
          <w:szCs w:val="30"/>
        </w:rPr>
      </w:pPr>
      <w:r w:rsidRPr="007113A1">
        <w:rPr>
          <w:rFonts w:ascii="仿宋" w:eastAsia="仿宋" w:hAnsi="仿宋" w:hint="eastAsia"/>
          <w:b/>
          <w:sz w:val="30"/>
          <w:szCs w:val="30"/>
        </w:rPr>
        <w:t>3、 检索策略</w:t>
      </w:r>
    </w:p>
    <w:p w:rsidR="00862CB6" w:rsidRPr="00C4695C" w:rsidRDefault="001137CC" w:rsidP="00C4695C">
      <w:pPr>
        <w:ind w:firstLineChars="200" w:firstLine="600"/>
        <w:rPr>
          <w:rFonts w:ascii="仿宋" w:eastAsia="仿宋" w:hAnsi="仿宋"/>
          <w:sz w:val="30"/>
          <w:szCs w:val="30"/>
        </w:rPr>
      </w:pPr>
      <w:r w:rsidRPr="00C4695C">
        <w:rPr>
          <w:rFonts w:ascii="仿宋" w:eastAsia="仿宋" w:hAnsi="仿宋" w:hint="eastAsia"/>
          <w:sz w:val="30"/>
          <w:szCs w:val="30"/>
        </w:rPr>
        <w:t>采用主题词联合自由词检索，中英文检索年限为建库至2015年12月1日。</w:t>
      </w:r>
    </w:p>
    <w:p w:rsidR="00862CB6" w:rsidRPr="00C4695C" w:rsidRDefault="001137CC" w:rsidP="00C4695C">
      <w:pPr>
        <w:ind w:firstLineChars="200" w:firstLine="600"/>
        <w:rPr>
          <w:rFonts w:ascii="仿宋" w:eastAsia="仿宋" w:hAnsi="仿宋"/>
          <w:sz w:val="30"/>
          <w:szCs w:val="30"/>
        </w:rPr>
      </w:pPr>
      <w:r w:rsidRPr="00C4695C">
        <w:rPr>
          <w:rFonts w:ascii="仿宋" w:eastAsia="仿宋" w:hAnsi="仿宋" w:hint="eastAsia"/>
          <w:sz w:val="30"/>
          <w:szCs w:val="30"/>
        </w:rPr>
        <w:t>中文检索词：慢性阻塞性肺疾病（COPD）、右心衰竭、慢性肺源性心脏病；中医、中西医、证候、辨证论治、辨证施治、中</w:t>
      </w:r>
      <w:r w:rsidRPr="00C4695C">
        <w:rPr>
          <w:rFonts w:ascii="仿宋" w:eastAsia="仿宋" w:hAnsi="仿宋" w:hint="eastAsia"/>
          <w:sz w:val="30"/>
          <w:szCs w:val="30"/>
        </w:rPr>
        <w:lastRenderedPageBreak/>
        <w:t>药、草药、中成药、方剂、滴丸、胶囊、片剂、注射液、针灸、穴位、艾</w:t>
      </w:r>
      <w:proofErr w:type="gramStart"/>
      <w:r w:rsidRPr="00C4695C">
        <w:rPr>
          <w:rFonts w:ascii="仿宋" w:eastAsia="仿宋" w:hAnsi="仿宋" w:hint="eastAsia"/>
          <w:sz w:val="30"/>
          <w:szCs w:val="30"/>
        </w:rPr>
        <w:t>灸</w:t>
      </w:r>
      <w:proofErr w:type="gramEnd"/>
      <w:r w:rsidRPr="00C4695C">
        <w:rPr>
          <w:rFonts w:ascii="仿宋" w:eastAsia="仿宋" w:hAnsi="仿宋" w:hint="eastAsia"/>
          <w:sz w:val="30"/>
          <w:szCs w:val="30"/>
        </w:rPr>
        <w:t>、理疗、推拿、按摩。</w:t>
      </w:r>
    </w:p>
    <w:p w:rsidR="00862CB6" w:rsidRDefault="001137CC" w:rsidP="00C4695C">
      <w:pPr>
        <w:ind w:firstLineChars="200" w:firstLine="600"/>
        <w:rPr>
          <w:rFonts w:ascii="宋体" w:hAnsi="宋体" w:cs="宋体"/>
          <w:szCs w:val="21"/>
        </w:rPr>
      </w:pPr>
      <w:r w:rsidRPr="00C4695C">
        <w:rPr>
          <w:rFonts w:ascii="仿宋" w:eastAsia="仿宋" w:hAnsi="仿宋" w:hint="eastAsia"/>
          <w:sz w:val="30"/>
          <w:szCs w:val="30"/>
        </w:rPr>
        <w:t>英文检索词：Chronic Obstructive Pulmonary Disease，Right-sided heart failure；Traditional Chinese Medicine, Traditional Chinese Drugs, Traditional Chinese medicine and Western medicine, Diagnosis，Chinese Herbal, Syndrome, Syndrome differentiation</w:t>
      </w:r>
      <w:r w:rsidR="003743EF">
        <w:rPr>
          <w:rFonts w:ascii="仿宋" w:eastAsia="仿宋" w:hAnsi="仿宋"/>
          <w:sz w:val="30"/>
          <w:szCs w:val="30"/>
        </w:rPr>
        <w:t xml:space="preserve"> </w:t>
      </w:r>
      <w:r w:rsidRPr="00C4695C">
        <w:rPr>
          <w:rFonts w:ascii="仿宋" w:eastAsia="仿宋" w:hAnsi="仿宋" w:hint="eastAsia"/>
          <w:sz w:val="30"/>
          <w:szCs w:val="30"/>
        </w:rPr>
        <w:t>,Chinese Patent Medicine,</w:t>
      </w:r>
      <w:r w:rsidR="003743EF">
        <w:rPr>
          <w:rFonts w:ascii="仿宋" w:eastAsia="仿宋" w:hAnsi="仿宋"/>
          <w:sz w:val="30"/>
          <w:szCs w:val="30"/>
        </w:rPr>
        <w:t xml:space="preserve"> </w:t>
      </w:r>
      <w:r w:rsidRPr="00C4695C">
        <w:rPr>
          <w:rFonts w:ascii="仿宋" w:eastAsia="仿宋" w:hAnsi="仿宋" w:hint="eastAsia"/>
          <w:sz w:val="30"/>
          <w:szCs w:val="30"/>
        </w:rPr>
        <w:t>Decoction,</w:t>
      </w:r>
      <w:r w:rsidR="003743EF">
        <w:rPr>
          <w:rFonts w:ascii="仿宋" w:eastAsia="仿宋" w:hAnsi="仿宋"/>
          <w:sz w:val="30"/>
          <w:szCs w:val="30"/>
        </w:rPr>
        <w:t xml:space="preserve"> </w:t>
      </w:r>
      <w:r w:rsidRPr="00C4695C">
        <w:rPr>
          <w:rFonts w:ascii="仿宋" w:eastAsia="仿宋" w:hAnsi="仿宋" w:hint="eastAsia"/>
          <w:sz w:val="30"/>
          <w:szCs w:val="30"/>
        </w:rPr>
        <w:t xml:space="preserve">Drop-pill/Dropping pill, Capsule, Injection, Acupuncture, Acupuncture Point/Acupoint, Massage, </w:t>
      </w:r>
      <w:proofErr w:type="spellStart"/>
      <w:r w:rsidRPr="00C4695C">
        <w:rPr>
          <w:rFonts w:ascii="仿宋" w:eastAsia="仿宋" w:hAnsi="仿宋" w:hint="eastAsia"/>
          <w:sz w:val="30"/>
          <w:szCs w:val="30"/>
        </w:rPr>
        <w:t>Moxibustion</w:t>
      </w:r>
      <w:proofErr w:type="spellEnd"/>
      <w:r w:rsidRPr="00C4695C">
        <w:rPr>
          <w:rFonts w:ascii="仿宋" w:eastAsia="仿宋" w:hAnsi="仿宋" w:hint="eastAsia"/>
          <w:sz w:val="30"/>
          <w:szCs w:val="30"/>
        </w:rPr>
        <w:t>, physical therapy.</w:t>
      </w:r>
    </w:p>
    <w:p w:rsidR="00862CB6" w:rsidRPr="007113A1" w:rsidRDefault="001137CC" w:rsidP="00C4695C">
      <w:pPr>
        <w:pStyle w:val="30"/>
        <w:outlineLvl w:val="9"/>
        <w:rPr>
          <w:rFonts w:ascii="仿宋" w:eastAsia="仿宋" w:hAnsi="仿宋"/>
          <w:b/>
          <w:sz w:val="30"/>
          <w:szCs w:val="30"/>
        </w:rPr>
      </w:pPr>
      <w:r w:rsidRPr="007113A1">
        <w:rPr>
          <w:rFonts w:ascii="仿宋" w:eastAsia="仿宋" w:hAnsi="仿宋" w:hint="eastAsia"/>
          <w:b/>
          <w:sz w:val="30"/>
          <w:szCs w:val="30"/>
        </w:rPr>
        <w:t>4、 文献纳入及排除标准</w:t>
      </w:r>
    </w:p>
    <w:p w:rsidR="00862CB6" w:rsidRPr="00C4695C" w:rsidRDefault="001137CC" w:rsidP="00C4695C">
      <w:pPr>
        <w:ind w:firstLineChars="200" w:firstLine="600"/>
        <w:rPr>
          <w:rFonts w:ascii="仿宋" w:eastAsia="仿宋" w:hAnsi="仿宋"/>
          <w:sz w:val="30"/>
          <w:szCs w:val="30"/>
        </w:rPr>
      </w:pPr>
      <w:r w:rsidRPr="00C4695C">
        <w:rPr>
          <w:rFonts w:ascii="仿宋" w:eastAsia="仿宋" w:hAnsi="仿宋" w:hint="eastAsia"/>
          <w:sz w:val="30"/>
          <w:szCs w:val="30"/>
        </w:rPr>
        <w:t>纳入标准：①关于中医药治疗喘证（慢性阻塞性肺疾病并右心衰竭）的系统评价、</w:t>
      </w:r>
      <w:r w:rsidRPr="00C4695C">
        <w:rPr>
          <w:rFonts w:ascii="仿宋" w:eastAsia="仿宋" w:hAnsi="仿宋"/>
          <w:sz w:val="30"/>
          <w:szCs w:val="30"/>
        </w:rPr>
        <w:t>M</w:t>
      </w:r>
      <w:r w:rsidRPr="00C4695C">
        <w:rPr>
          <w:rFonts w:ascii="仿宋" w:eastAsia="仿宋" w:hAnsi="仿宋" w:hint="eastAsia"/>
          <w:sz w:val="30"/>
          <w:szCs w:val="30"/>
        </w:rPr>
        <w:t>eta分析、专家共识、临床指南、研究设计为随机对照试验（RCT）及对照研究；②研究对象为成年（≥18周岁）的喘证（慢性阻塞性肺疾病并右心衰竭）患者，除外严重合并疾病，不限定性别、病情严重程度；③治疗措施包括：中药汤剂、中成药（包含如滴丸、片剂及注射液等）、针灸、穴位治疗、推拿按摩等，及以上各种治疗方法的单用或联合应用；④对照治疗措施包括：空白对照、安慰剂对照以及COPD并右心衰竭的西医常规治疗措施（如支气管扩张剂、利尿剂等）。</w:t>
      </w:r>
    </w:p>
    <w:p w:rsidR="00862CB6" w:rsidRPr="00C4695C" w:rsidRDefault="001137CC" w:rsidP="00C4695C">
      <w:pPr>
        <w:ind w:firstLineChars="200" w:firstLine="600"/>
        <w:rPr>
          <w:rFonts w:ascii="仿宋" w:eastAsia="仿宋" w:hAnsi="仿宋"/>
          <w:sz w:val="30"/>
          <w:szCs w:val="30"/>
        </w:rPr>
      </w:pPr>
      <w:r w:rsidRPr="00C4695C">
        <w:rPr>
          <w:rFonts w:ascii="仿宋" w:eastAsia="仿宋" w:hAnsi="仿宋" w:hint="eastAsia"/>
          <w:sz w:val="30"/>
          <w:szCs w:val="30"/>
        </w:rPr>
        <w:t>排除标准：①动物、细胞、基因及机制方面研究；②治疗方案中实验组与对照组有一种以上干预措施或干预措施完全不一</w:t>
      </w:r>
      <w:r w:rsidRPr="00C4695C">
        <w:rPr>
          <w:rFonts w:ascii="仿宋" w:eastAsia="仿宋" w:hAnsi="仿宋" w:hint="eastAsia"/>
          <w:sz w:val="30"/>
          <w:szCs w:val="30"/>
        </w:rPr>
        <w:lastRenderedPageBreak/>
        <w:t>致的研究；③结局指标无法提供具体数据，仅说明“差异具有统计学意义”的研究；④治疗方案中实验组和对照组有一种以上药物或干预措施完全不一致的文献；⑤依据试验方案与对照治疗方案判定为重复差异发表的论文或涉嫌抄袭的论文；⑥若作者及内容基本相同的论文同时出现在会议论文和期刊论文，则排除会议论文；</w:t>
      </w:r>
      <w:proofErr w:type="gramStart"/>
      <w:r w:rsidRPr="00C4695C">
        <w:rPr>
          <w:rFonts w:ascii="仿宋" w:eastAsia="仿宋" w:hAnsi="仿宋" w:hint="eastAsia"/>
          <w:sz w:val="30"/>
          <w:szCs w:val="30"/>
        </w:rPr>
        <w:t>或两篇或两篇</w:t>
      </w:r>
      <w:proofErr w:type="gramEnd"/>
      <w:r w:rsidRPr="00C4695C">
        <w:rPr>
          <w:rFonts w:ascii="仿宋" w:eastAsia="仿宋" w:hAnsi="仿宋" w:hint="eastAsia"/>
          <w:sz w:val="30"/>
          <w:szCs w:val="30"/>
        </w:rPr>
        <w:t>以上论文为同一作者撰写，受试人群基本特征相同，但研究的目的不同者，将其合并为一篇文章而提取数据；⑦自拟方药。</w:t>
      </w:r>
    </w:p>
    <w:p w:rsidR="00862CB6" w:rsidRPr="007113A1" w:rsidRDefault="001137CC" w:rsidP="00C4695C">
      <w:pPr>
        <w:pStyle w:val="30"/>
        <w:outlineLvl w:val="9"/>
        <w:rPr>
          <w:rFonts w:ascii="仿宋" w:eastAsia="仿宋" w:hAnsi="仿宋"/>
          <w:b/>
          <w:sz w:val="30"/>
          <w:szCs w:val="30"/>
        </w:rPr>
      </w:pPr>
      <w:r w:rsidRPr="007113A1">
        <w:rPr>
          <w:rFonts w:ascii="仿宋" w:eastAsia="仿宋" w:hAnsi="仿宋" w:hint="eastAsia"/>
          <w:b/>
          <w:sz w:val="30"/>
          <w:szCs w:val="30"/>
        </w:rPr>
        <w:t>5、文献的筛选与评价</w:t>
      </w:r>
    </w:p>
    <w:p w:rsidR="00862CB6" w:rsidRPr="00C4695C" w:rsidRDefault="001137CC" w:rsidP="00C4695C">
      <w:pPr>
        <w:ind w:firstLineChars="200" w:firstLine="480"/>
        <w:rPr>
          <w:rFonts w:ascii="仿宋" w:eastAsia="仿宋" w:hAnsi="仿宋"/>
          <w:sz w:val="30"/>
          <w:szCs w:val="30"/>
        </w:rPr>
      </w:pPr>
      <w:r>
        <w:rPr>
          <w:rFonts w:hint="eastAsia"/>
          <w:sz w:val="24"/>
          <w:szCs w:val="24"/>
        </w:rPr>
        <w:t xml:space="preserve">  </w:t>
      </w:r>
      <w:r w:rsidRPr="00C4695C">
        <w:rPr>
          <w:rFonts w:ascii="仿宋" w:eastAsia="仿宋" w:hAnsi="仿宋" w:hint="eastAsia"/>
          <w:sz w:val="30"/>
          <w:szCs w:val="30"/>
        </w:rPr>
        <w:t>根据指南工作组制定的文献纳入与排除标准，对检索到的现代研究相关文献进行筛选，以决定可以纳入的文献。</w:t>
      </w:r>
    </w:p>
    <w:p w:rsidR="00862CB6" w:rsidRPr="00C4695C" w:rsidRDefault="001137CC" w:rsidP="00C4695C">
      <w:pPr>
        <w:ind w:firstLineChars="200" w:firstLine="600"/>
        <w:rPr>
          <w:rFonts w:ascii="仿宋" w:eastAsia="仿宋" w:hAnsi="仿宋"/>
          <w:sz w:val="30"/>
          <w:szCs w:val="30"/>
        </w:rPr>
      </w:pPr>
      <w:r w:rsidRPr="00C4695C">
        <w:rPr>
          <w:rFonts w:ascii="仿宋" w:eastAsia="仿宋" w:hAnsi="仿宋" w:hint="eastAsia"/>
          <w:sz w:val="30"/>
          <w:szCs w:val="30"/>
        </w:rPr>
        <w:t>① 初筛，根据检出引文信息，如题目、摘要筛除明显不合格的文献，对肯定或不能肯定的文献应查出全文再进行筛选。</w:t>
      </w:r>
    </w:p>
    <w:p w:rsidR="00862CB6" w:rsidRPr="00C4695C" w:rsidRDefault="001137CC" w:rsidP="00C4695C">
      <w:pPr>
        <w:ind w:firstLineChars="200" w:firstLine="600"/>
        <w:rPr>
          <w:rFonts w:ascii="仿宋" w:eastAsia="仿宋" w:hAnsi="仿宋"/>
          <w:sz w:val="30"/>
          <w:szCs w:val="30"/>
        </w:rPr>
      </w:pPr>
      <w:r w:rsidRPr="00C4695C">
        <w:rPr>
          <w:rFonts w:ascii="仿宋" w:eastAsia="仿宋" w:hAnsi="仿宋" w:hint="eastAsia"/>
          <w:sz w:val="30"/>
          <w:szCs w:val="30"/>
        </w:rPr>
        <w:t>② 阅读全文，对可能合格的文献资料，应该逐一阅读和分析，以确定是否合格，按照制定的文献入选及排除标准一一进行筛选。</w:t>
      </w:r>
    </w:p>
    <w:p w:rsidR="00862CB6" w:rsidRPr="00C4695C" w:rsidRDefault="001137CC" w:rsidP="00C4695C">
      <w:pPr>
        <w:ind w:firstLineChars="200" w:firstLine="600"/>
        <w:rPr>
          <w:rFonts w:ascii="仿宋" w:eastAsia="仿宋" w:hAnsi="仿宋"/>
          <w:sz w:val="30"/>
          <w:szCs w:val="30"/>
        </w:rPr>
      </w:pPr>
      <w:r w:rsidRPr="00C4695C">
        <w:rPr>
          <w:rFonts w:ascii="仿宋" w:eastAsia="仿宋" w:hAnsi="仿宋" w:hint="eastAsia"/>
          <w:sz w:val="30"/>
          <w:szCs w:val="30"/>
        </w:rPr>
        <w:t>③将符合纳入标准的文献填写文献摘要表，然后进行文献质量评价。</w:t>
      </w:r>
    </w:p>
    <w:p w:rsidR="00862CB6" w:rsidRDefault="001137CC" w:rsidP="00C4695C">
      <w:pPr>
        <w:ind w:firstLineChars="200" w:firstLine="600"/>
        <w:rPr>
          <w:sz w:val="24"/>
          <w:szCs w:val="24"/>
        </w:rPr>
      </w:pPr>
      <w:r w:rsidRPr="00C4695C">
        <w:rPr>
          <w:rFonts w:ascii="仿宋" w:eastAsia="仿宋" w:hAnsi="仿宋" w:hint="eastAsia"/>
          <w:sz w:val="30"/>
          <w:szCs w:val="30"/>
        </w:rPr>
        <w:t>评价文献，首先需要判断文献类型，如系统评价或META分析、随机对照研究、队列研究、病例对照研究、横断面调查或其他观察性研究等；其次，按照研究类型选择适宜的标准表格，开展文献报告规范性和方法</w:t>
      </w:r>
      <w:proofErr w:type="gramStart"/>
      <w:r w:rsidRPr="00C4695C">
        <w:rPr>
          <w:rFonts w:ascii="仿宋" w:eastAsia="仿宋" w:hAnsi="仿宋" w:hint="eastAsia"/>
          <w:sz w:val="30"/>
          <w:szCs w:val="30"/>
        </w:rPr>
        <w:t>学质量</w:t>
      </w:r>
      <w:proofErr w:type="gramEnd"/>
      <w:r w:rsidRPr="00C4695C">
        <w:rPr>
          <w:rFonts w:ascii="仿宋" w:eastAsia="仿宋" w:hAnsi="仿宋" w:hint="eastAsia"/>
          <w:sz w:val="30"/>
          <w:szCs w:val="30"/>
        </w:rPr>
        <w:t>的评价，并制成证据表，每份证</w:t>
      </w:r>
      <w:r w:rsidRPr="00C4695C">
        <w:rPr>
          <w:rFonts w:ascii="仿宋" w:eastAsia="仿宋" w:hAnsi="仿宋" w:hint="eastAsia"/>
          <w:sz w:val="30"/>
          <w:szCs w:val="30"/>
        </w:rPr>
        <w:lastRenderedPageBreak/>
        <w:t>据表的结论就是一份质量量表，为证据的分级提供数据表。</w:t>
      </w:r>
    </w:p>
    <w:p w:rsidR="00862CB6" w:rsidRDefault="001137CC" w:rsidP="001D24AE">
      <w:pPr>
        <w:spacing w:line="360" w:lineRule="auto"/>
        <w:rPr>
          <w:rFonts w:ascii="仿宋" w:eastAsia="仿宋" w:hAnsi="仿宋"/>
          <w:b/>
          <w:sz w:val="32"/>
          <w:szCs w:val="32"/>
        </w:rPr>
      </w:pPr>
      <w:r w:rsidRPr="00D2164E">
        <w:rPr>
          <w:rFonts w:ascii="仿宋" w:eastAsia="仿宋" w:hAnsi="仿宋" w:hint="eastAsia"/>
          <w:b/>
          <w:sz w:val="32"/>
          <w:szCs w:val="32"/>
        </w:rPr>
        <w:t>（三）专家问卷调查</w:t>
      </w:r>
    </w:p>
    <w:p w:rsidR="00445204" w:rsidRPr="00445204" w:rsidRDefault="00445204" w:rsidP="001D24AE">
      <w:pPr>
        <w:spacing w:line="360" w:lineRule="auto"/>
        <w:rPr>
          <w:rFonts w:ascii="仿宋" w:eastAsia="仿宋" w:hAnsi="仿宋" w:hint="eastAsia"/>
          <w:sz w:val="30"/>
          <w:szCs w:val="30"/>
        </w:rPr>
      </w:pPr>
      <w:r>
        <w:rPr>
          <w:rFonts w:ascii="仿宋" w:eastAsia="仿宋" w:hAnsi="仿宋" w:hint="eastAsia"/>
          <w:sz w:val="30"/>
          <w:szCs w:val="30"/>
        </w:rPr>
        <w:t xml:space="preserve">   自2015年1</w:t>
      </w:r>
      <w:r>
        <w:rPr>
          <w:rFonts w:ascii="仿宋" w:eastAsia="仿宋" w:hAnsi="仿宋"/>
          <w:sz w:val="30"/>
          <w:szCs w:val="30"/>
        </w:rPr>
        <w:t>0</w:t>
      </w:r>
      <w:r>
        <w:rPr>
          <w:rFonts w:ascii="仿宋" w:eastAsia="仿宋" w:hAnsi="仿宋" w:hint="eastAsia"/>
          <w:sz w:val="30"/>
          <w:szCs w:val="30"/>
        </w:rPr>
        <w:t>月至201</w:t>
      </w:r>
      <w:r>
        <w:rPr>
          <w:rFonts w:ascii="仿宋" w:eastAsia="仿宋" w:hAnsi="仿宋"/>
          <w:sz w:val="30"/>
          <w:szCs w:val="30"/>
        </w:rPr>
        <w:t>5</w:t>
      </w:r>
      <w:r>
        <w:rPr>
          <w:rFonts w:ascii="仿宋" w:eastAsia="仿宋" w:hAnsi="仿宋" w:hint="eastAsia"/>
          <w:sz w:val="30"/>
          <w:szCs w:val="30"/>
        </w:rPr>
        <w:t>年12月开展了两轮专家问卷调查</w:t>
      </w:r>
      <w:r w:rsidR="000B2645">
        <w:rPr>
          <w:rFonts w:ascii="仿宋" w:eastAsia="仿宋" w:hAnsi="仿宋" w:hint="eastAsia"/>
          <w:sz w:val="30"/>
          <w:szCs w:val="30"/>
        </w:rPr>
        <w:t>，</w:t>
      </w:r>
      <w:r w:rsidR="000B2645" w:rsidRPr="00C4695C">
        <w:rPr>
          <w:rFonts w:ascii="仿宋" w:eastAsia="仿宋" w:hAnsi="仿宋" w:hint="eastAsia"/>
          <w:sz w:val="30"/>
          <w:szCs w:val="30"/>
        </w:rPr>
        <w:t>第一轮问卷共收到32位专家回复，问卷回收率（专家积极系数为）：76%；再根据第一轮问卷回复情况确定第二轮专家。第二轮寄出32份问卷，共收到28位专家回信，问卷回收率（专家积极系数）为87.5%。</w:t>
      </w:r>
      <w:r w:rsidR="000B2645">
        <w:rPr>
          <w:rFonts w:ascii="仿宋" w:eastAsia="仿宋" w:hAnsi="仿宋" w:hint="eastAsia"/>
          <w:sz w:val="30"/>
          <w:szCs w:val="30"/>
        </w:rPr>
        <w:t>具体内容见附件。</w:t>
      </w:r>
      <w:bookmarkStart w:id="3" w:name="_GoBack"/>
      <w:bookmarkEnd w:id="3"/>
    </w:p>
    <w:p w:rsidR="00862CB6" w:rsidRPr="00D2164E" w:rsidRDefault="001137CC" w:rsidP="001D24AE">
      <w:pPr>
        <w:spacing w:line="360" w:lineRule="auto"/>
        <w:rPr>
          <w:rFonts w:ascii="仿宋" w:eastAsia="仿宋" w:hAnsi="仿宋"/>
          <w:b/>
          <w:sz w:val="32"/>
          <w:szCs w:val="32"/>
        </w:rPr>
      </w:pPr>
      <w:r w:rsidRPr="00D2164E">
        <w:rPr>
          <w:rFonts w:ascii="仿宋" w:eastAsia="仿宋" w:hAnsi="仿宋" w:hint="eastAsia"/>
          <w:b/>
          <w:sz w:val="32"/>
          <w:szCs w:val="32"/>
        </w:rPr>
        <w:t>（四）专家论证会</w:t>
      </w:r>
    </w:p>
    <w:p w:rsidR="00862CB6" w:rsidRPr="0032394A" w:rsidRDefault="001137CC" w:rsidP="0032394A">
      <w:pPr>
        <w:ind w:firstLineChars="200" w:firstLine="600"/>
        <w:rPr>
          <w:rFonts w:hint="eastAsia"/>
          <w:sz w:val="24"/>
          <w:szCs w:val="24"/>
        </w:rPr>
      </w:pPr>
      <w:r w:rsidRPr="00C4695C">
        <w:rPr>
          <w:rFonts w:ascii="仿宋" w:eastAsia="仿宋" w:hAnsi="仿宋"/>
          <w:sz w:val="30"/>
          <w:szCs w:val="30"/>
        </w:rPr>
        <w:t>内蒙古自治区中医医院作为组长单位于2015年12月5日在呼和浩特市举行指南初稿论证会。</w:t>
      </w:r>
      <w:r w:rsidRPr="00C4695C">
        <w:rPr>
          <w:rFonts w:ascii="仿宋" w:eastAsia="仿宋" w:hAnsi="仿宋" w:hint="eastAsia"/>
          <w:sz w:val="30"/>
          <w:szCs w:val="30"/>
        </w:rPr>
        <w:t>共有8名</w:t>
      </w:r>
      <w:r w:rsidRPr="00C4695C">
        <w:rPr>
          <w:rFonts w:ascii="仿宋" w:eastAsia="仿宋" w:hAnsi="仿宋"/>
          <w:sz w:val="30"/>
          <w:szCs w:val="30"/>
        </w:rPr>
        <w:t>专家</w:t>
      </w:r>
      <w:r w:rsidRPr="00C4695C">
        <w:rPr>
          <w:rFonts w:ascii="仿宋" w:eastAsia="仿宋" w:hAnsi="仿宋" w:hint="eastAsia"/>
          <w:sz w:val="30"/>
          <w:szCs w:val="30"/>
        </w:rPr>
        <w:t>参与论证会，</w:t>
      </w:r>
      <w:proofErr w:type="gramStart"/>
      <w:r w:rsidRPr="00C4695C">
        <w:rPr>
          <w:rFonts w:ascii="仿宋" w:eastAsia="仿宋" w:hAnsi="仿宋" w:hint="eastAsia"/>
          <w:sz w:val="30"/>
          <w:szCs w:val="30"/>
        </w:rPr>
        <w:t>对喘证</w:t>
      </w:r>
      <w:proofErr w:type="gramEnd"/>
      <w:r w:rsidRPr="00C4695C">
        <w:rPr>
          <w:rFonts w:ascii="仿宋" w:eastAsia="仿宋" w:hAnsi="仿宋"/>
          <w:sz w:val="30"/>
          <w:szCs w:val="30"/>
        </w:rPr>
        <w:t>（</w:t>
      </w:r>
      <w:r w:rsidRPr="00C4695C">
        <w:rPr>
          <w:rFonts w:ascii="仿宋" w:eastAsia="仿宋" w:hAnsi="仿宋" w:hint="eastAsia"/>
          <w:sz w:val="30"/>
          <w:szCs w:val="30"/>
        </w:rPr>
        <w:t>慢性阻塞性肺疾病并右心衰竭</w:t>
      </w:r>
      <w:r w:rsidRPr="00C4695C">
        <w:rPr>
          <w:rFonts w:ascii="仿宋" w:eastAsia="仿宋" w:hAnsi="仿宋"/>
          <w:sz w:val="30"/>
          <w:szCs w:val="30"/>
        </w:rPr>
        <w:t>）中医临床诊疗指南</w:t>
      </w:r>
      <w:r w:rsidRPr="00C4695C">
        <w:rPr>
          <w:rFonts w:ascii="仿宋" w:eastAsia="仿宋" w:hAnsi="仿宋" w:hint="eastAsia"/>
          <w:sz w:val="30"/>
          <w:szCs w:val="30"/>
        </w:rPr>
        <w:t>（讨论稿）展开全面讨论，相关专家针对疾病的中医病名、鉴别诊断、辨证分型、治疗及预防调摄等方面提出了宝贵意见及建议。在现场会议讨论的同时通过电子信息方式与未能到场的专家联系，取得意见和建议。</w:t>
      </w:r>
    </w:p>
    <w:p w:rsidR="00862CB6" w:rsidRPr="00D2164E" w:rsidRDefault="001137CC" w:rsidP="001D24AE">
      <w:pPr>
        <w:spacing w:line="360" w:lineRule="auto"/>
        <w:rPr>
          <w:rFonts w:ascii="仿宋" w:eastAsia="仿宋" w:hAnsi="仿宋"/>
          <w:b/>
          <w:sz w:val="32"/>
          <w:szCs w:val="32"/>
        </w:rPr>
      </w:pPr>
      <w:r w:rsidRPr="00D2164E">
        <w:rPr>
          <w:rFonts w:ascii="仿宋" w:eastAsia="仿宋" w:hAnsi="仿宋" w:hint="eastAsia"/>
          <w:b/>
          <w:sz w:val="32"/>
          <w:szCs w:val="32"/>
        </w:rPr>
        <w:t>（五）修改后形成初稿</w:t>
      </w:r>
    </w:p>
    <w:p w:rsidR="00862CB6" w:rsidRPr="00C4695C" w:rsidRDefault="001137CC" w:rsidP="00C4695C">
      <w:pPr>
        <w:ind w:firstLineChars="200" w:firstLine="600"/>
        <w:rPr>
          <w:rFonts w:ascii="仿宋" w:eastAsia="仿宋" w:hAnsi="仿宋"/>
          <w:sz w:val="30"/>
          <w:szCs w:val="30"/>
        </w:rPr>
      </w:pPr>
      <w:r w:rsidRPr="00C4695C">
        <w:rPr>
          <w:rFonts w:ascii="仿宋" w:eastAsia="仿宋" w:hAnsi="仿宋" w:hint="eastAsia"/>
          <w:sz w:val="30"/>
          <w:szCs w:val="30"/>
        </w:rPr>
        <w:t>按照专家意见，进行修改完善，形成《喘证（慢性阻塞性肺疾病并右心衰竭）中医临床诊疗指南》初稿。</w:t>
      </w:r>
    </w:p>
    <w:p w:rsidR="00862CB6" w:rsidRPr="00D2164E" w:rsidRDefault="001137CC" w:rsidP="001D24AE">
      <w:pPr>
        <w:spacing w:line="360" w:lineRule="auto"/>
        <w:rPr>
          <w:rFonts w:ascii="仿宋" w:eastAsia="仿宋" w:hAnsi="仿宋"/>
          <w:b/>
          <w:sz w:val="32"/>
          <w:szCs w:val="32"/>
        </w:rPr>
      </w:pPr>
      <w:r w:rsidRPr="00D2164E">
        <w:rPr>
          <w:rFonts w:ascii="仿宋" w:eastAsia="仿宋" w:hAnsi="仿宋" w:hint="eastAsia"/>
          <w:b/>
          <w:sz w:val="32"/>
          <w:szCs w:val="32"/>
        </w:rPr>
        <w:t>（六）AGREE</w:t>
      </w:r>
      <w:r w:rsidR="00862CB6" w:rsidRPr="00D2164E">
        <w:rPr>
          <w:rFonts w:ascii="仿宋" w:eastAsia="仿宋" w:hAnsi="仿宋" w:hint="eastAsia"/>
          <w:b/>
          <w:sz w:val="32"/>
          <w:szCs w:val="32"/>
        </w:rPr>
        <w:fldChar w:fldCharType="begin"/>
      </w:r>
      <w:r w:rsidRPr="00D2164E">
        <w:rPr>
          <w:rFonts w:ascii="仿宋" w:eastAsia="仿宋" w:hAnsi="仿宋" w:hint="eastAsia"/>
          <w:b/>
          <w:sz w:val="32"/>
          <w:szCs w:val="32"/>
        </w:rPr>
        <w:instrText xml:space="preserve"> = 2 \* ROMAN </w:instrText>
      </w:r>
      <w:r w:rsidR="00862CB6" w:rsidRPr="00D2164E">
        <w:rPr>
          <w:rFonts w:ascii="仿宋" w:eastAsia="仿宋" w:hAnsi="仿宋" w:hint="eastAsia"/>
          <w:b/>
          <w:sz w:val="32"/>
          <w:szCs w:val="32"/>
        </w:rPr>
        <w:fldChar w:fldCharType="separate"/>
      </w:r>
      <w:r w:rsidRPr="00D2164E">
        <w:rPr>
          <w:rFonts w:ascii="仿宋" w:eastAsia="仿宋" w:hAnsi="仿宋" w:hint="eastAsia"/>
          <w:b/>
          <w:sz w:val="32"/>
          <w:szCs w:val="32"/>
        </w:rPr>
        <w:t>II</w:t>
      </w:r>
      <w:r w:rsidR="00862CB6" w:rsidRPr="00D2164E">
        <w:rPr>
          <w:rFonts w:ascii="仿宋" w:eastAsia="仿宋" w:hAnsi="仿宋" w:hint="eastAsia"/>
          <w:b/>
          <w:sz w:val="32"/>
          <w:szCs w:val="32"/>
        </w:rPr>
        <w:fldChar w:fldCharType="end"/>
      </w:r>
      <w:r w:rsidRPr="00D2164E">
        <w:rPr>
          <w:rFonts w:ascii="仿宋" w:eastAsia="仿宋" w:hAnsi="仿宋" w:hint="eastAsia"/>
          <w:b/>
          <w:sz w:val="32"/>
          <w:szCs w:val="32"/>
        </w:rPr>
        <w:t>临床指南研究与评估分析</w:t>
      </w:r>
    </w:p>
    <w:p w:rsidR="00862CB6" w:rsidRPr="00C4695C" w:rsidRDefault="001137CC" w:rsidP="00C4695C">
      <w:pPr>
        <w:ind w:firstLineChars="200" w:firstLine="600"/>
        <w:rPr>
          <w:rFonts w:ascii="仿宋" w:eastAsia="仿宋" w:hAnsi="仿宋"/>
          <w:sz w:val="30"/>
          <w:szCs w:val="30"/>
        </w:rPr>
      </w:pPr>
      <w:r w:rsidRPr="00C4695C">
        <w:rPr>
          <w:rFonts w:ascii="仿宋" w:eastAsia="仿宋" w:hAnsi="仿宋" w:hint="eastAsia"/>
          <w:sz w:val="30"/>
          <w:szCs w:val="30"/>
        </w:rPr>
        <w:t>形成初稿后，于2016年3月进行了AGREE</w:t>
      </w:r>
      <w:r w:rsidR="00862CB6" w:rsidRPr="00C4695C">
        <w:rPr>
          <w:rFonts w:ascii="仿宋" w:eastAsia="仿宋" w:hAnsi="仿宋"/>
          <w:sz w:val="30"/>
          <w:szCs w:val="30"/>
        </w:rPr>
        <w:fldChar w:fldCharType="begin"/>
      </w:r>
      <w:r w:rsidRPr="00C4695C">
        <w:rPr>
          <w:rFonts w:ascii="仿宋" w:eastAsia="仿宋" w:hAnsi="仿宋"/>
          <w:sz w:val="30"/>
          <w:szCs w:val="30"/>
        </w:rPr>
        <w:instrText xml:space="preserve"> </w:instrText>
      </w:r>
      <w:r w:rsidRPr="00C4695C">
        <w:rPr>
          <w:rFonts w:ascii="仿宋" w:eastAsia="仿宋" w:hAnsi="仿宋" w:hint="eastAsia"/>
          <w:sz w:val="30"/>
          <w:szCs w:val="30"/>
        </w:rPr>
        <w:instrText>= 2 \* ROMAN</w:instrText>
      </w:r>
      <w:r w:rsidRPr="00C4695C">
        <w:rPr>
          <w:rFonts w:ascii="仿宋" w:eastAsia="仿宋" w:hAnsi="仿宋"/>
          <w:sz w:val="30"/>
          <w:szCs w:val="30"/>
        </w:rPr>
        <w:instrText xml:space="preserve"> </w:instrText>
      </w:r>
      <w:r w:rsidR="00862CB6" w:rsidRPr="00C4695C">
        <w:rPr>
          <w:rFonts w:ascii="仿宋" w:eastAsia="仿宋" w:hAnsi="仿宋"/>
          <w:sz w:val="30"/>
          <w:szCs w:val="30"/>
        </w:rPr>
        <w:fldChar w:fldCharType="separate"/>
      </w:r>
      <w:r w:rsidRPr="00C4695C">
        <w:rPr>
          <w:rFonts w:ascii="仿宋" w:eastAsia="仿宋" w:hAnsi="仿宋"/>
          <w:sz w:val="30"/>
          <w:szCs w:val="30"/>
        </w:rPr>
        <w:t>II</w:t>
      </w:r>
      <w:r w:rsidR="00862CB6" w:rsidRPr="00C4695C">
        <w:rPr>
          <w:rFonts w:ascii="仿宋" w:eastAsia="仿宋" w:hAnsi="仿宋"/>
          <w:sz w:val="30"/>
          <w:szCs w:val="30"/>
        </w:rPr>
        <w:fldChar w:fldCharType="end"/>
      </w:r>
      <w:r w:rsidRPr="00C4695C">
        <w:rPr>
          <w:rFonts w:ascii="仿宋" w:eastAsia="仿宋" w:hAnsi="仿宋" w:hint="eastAsia"/>
          <w:sz w:val="30"/>
          <w:szCs w:val="30"/>
        </w:rPr>
        <w:t>临床指南研究与评估分析，于2016年4月底前，邀请的四位专家（邀请的评估专家是北京中日友好医院张抒难教授、浙江省中医院王真教授、</w:t>
      </w:r>
      <w:r w:rsidRPr="00C4695C">
        <w:rPr>
          <w:rFonts w:ascii="仿宋" w:eastAsia="仿宋" w:hAnsi="仿宋" w:hint="eastAsia"/>
          <w:sz w:val="30"/>
          <w:szCs w:val="30"/>
        </w:rPr>
        <w:lastRenderedPageBreak/>
        <w:t>广东深圳市龙岗区中医院钟敏主任医师、内蒙古医科大学方法学专家张亚军教授）将评分表返回，将</w:t>
      </w:r>
      <w:r w:rsidRPr="00C4695C">
        <w:rPr>
          <w:rFonts w:ascii="仿宋" w:eastAsia="仿宋" w:hAnsi="仿宋"/>
          <w:sz w:val="30"/>
          <w:szCs w:val="30"/>
        </w:rPr>
        <w:t>意见</w:t>
      </w:r>
      <w:r w:rsidRPr="00C4695C">
        <w:rPr>
          <w:rFonts w:ascii="仿宋" w:eastAsia="仿宋" w:hAnsi="仿宋" w:hint="eastAsia"/>
          <w:sz w:val="30"/>
          <w:szCs w:val="30"/>
        </w:rPr>
        <w:t>进行汇总后并进一步修改。具体结果见《喘证(慢性阻塞性肺疾病并右心衰竭)中医临床诊疗指南制定--AGREE</w:t>
      </w:r>
      <w:r w:rsidR="00862CB6" w:rsidRPr="00C4695C">
        <w:rPr>
          <w:rFonts w:ascii="仿宋" w:eastAsia="仿宋" w:hAnsi="仿宋"/>
          <w:sz w:val="30"/>
          <w:szCs w:val="30"/>
        </w:rPr>
        <w:fldChar w:fldCharType="begin"/>
      </w:r>
      <w:r w:rsidRPr="00C4695C">
        <w:rPr>
          <w:rFonts w:ascii="仿宋" w:eastAsia="仿宋" w:hAnsi="仿宋"/>
          <w:sz w:val="30"/>
          <w:szCs w:val="30"/>
        </w:rPr>
        <w:instrText xml:space="preserve"> </w:instrText>
      </w:r>
      <w:r w:rsidRPr="00C4695C">
        <w:rPr>
          <w:rFonts w:ascii="仿宋" w:eastAsia="仿宋" w:hAnsi="仿宋" w:hint="eastAsia"/>
          <w:sz w:val="30"/>
          <w:szCs w:val="30"/>
        </w:rPr>
        <w:instrText>= 2 \* ROMAN</w:instrText>
      </w:r>
      <w:r w:rsidRPr="00C4695C">
        <w:rPr>
          <w:rFonts w:ascii="仿宋" w:eastAsia="仿宋" w:hAnsi="仿宋"/>
          <w:sz w:val="30"/>
          <w:szCs w:val="30"/>
        </w:rPr>
        <w:instrText xml:space="preserve"> </w:instrText>
      </w:r>
      <w:r w:rsidR="00862CB6" w:rsidRPr="00C4695C">
        <w:rPr>
          <w:rFonts w:ascii="仿宋" w:eastAsia="仿宋" w:hAnsi="仿宋"/>
          <w:sz w:val="30"/>
          <w:szCs w:val="30"/>
        </w:rPr>
        <w:fldChar w:fldCharType="separate"/>
      </w:r>
      <w:r w:rsidRPr="00C4695C">
        <w:rPr>
          <w:rFonts w:ascii="仿宋" w:eastAsia="仿宋" w:hAnsi="仿宋"/>
          <w:sz w:val="30"/>
          <w:szCs w:val="30"/>
        </w:rPr>
        <w:t>II</w:t>
      </w:r>
      <w:r w:rsidR="00862CB6" w:rsidRPr="00C4695C">
        <w:rPr>
          <w:rFonts w:ascii="仿宋" w:eastAsia="仿宋" w:hAnsi="仿宋"/>
          <w:sz w:val="30"/>
          <w:szCs w:val="30"/>
        </w:rPr>
        <w:fldChar w:fldCharType="end"/>
      </w:r>
      <w:r w:rsidRPr="00C4695C">
        <w:rPr>
          <w:rFonts w:ascii="仿宋" w:eastAsia="仿宋" w:hAnsi="仿宋" w:hint="eastAsia"/>
          <w:sz w:val="30"/>
          <w:szCs w:val="30"/>
        </w:rPr>
        <w:t>临床指南研究与评估分析》意见汇总表。</w:t>
      </w:r>
    </w:p>
    <w:p w:rsidR="0090287F" w:rsidRPr="00D2164E" w:rsidRDefault="0090287F" w:rsidP="001D24AE">
      <w:pPr>
        <w:spacing w:line="360" w:lineRule="auto"/>
        <w:rPr>
          <w:rFonts w:ascii="仿宋" w:eastAsia="仿宋" w:hAnsi="仿宋"/>
          <w:b/>
          <w:sz w:val="32"/>
          <w:szCs w:val="32"/>
        </w:rPr>
      </w:pPr>
      <w:r w:rsidRPr="00D2164E">
        <w:rPr>
          <w:rFonts w:ascii="仿宋" w:eastAsia="仿宋" w:hAnsi="仿宋" w:hint="eastAsia"/>
          <w:b/>
          <w:sz w:val="32"/>
          <w:szCs w:val="32"/>
        </w:rPr>
        <w:t>（七）一致性评价，意见广泛再征集</w:t>
      </w:r>
    </w:p>
    <w:p w:rsidR="0090287F" w:rsidRPr="00C4695C" w:rsidRDefault="0090287F" w:rsidP="00C4695C">
      <w:pPr>
        <w:ind w:firstLineChars="200" w:firstLine="600"/>
        <w:rPr>
          <w:rFonts w:ascii="仿宋" w:eastAsia="仿宋" w:hAnsi="仿宋"/>
          <w:sz w:val="30"/>
          <w:szCs w:val="30"/>
        </w:rPr>
      </w:pPr>
      <w:r w:rsidRPr="00C4695C">
        <w:rPr>
          <w:rFonts w:ascii="仿宋" w:eastAsia="仿宋" w:hAnsi="仿宋" w:hint="eastAsia"/>
          <w:sz w:val="30"/>
          <w:szCs w:val="30"/>
        </w:rPr>
        <w:t>自 201</w:t>
      </w:r>
      <w:r w:rsidR="0091542D">
        <w:rPr>
          <w:rFonts w:ascii="仿宋" w:eastAsia="仿宋" w:hAnsi="仿宋" w:hint="eastAsia"/>
          <w:sz w:val="30"/>
          <w:szCs w:val="30"/>
        </w:rPr>
        <w:t>6</w:t>
      </w:r>
      <w:r w:rsidRPr="00C4695C">
        <w:rPr>
          <w:rFonts w:ascii="仿宋" w:eastAsia="仿宋" w:hAnsi="仿宋" w:hint="eastAsia"/>
          <w:sz w:val="30"/>
          <w:szCs w:val="30"/>
        </w:rPr>
        <w:t xml:space="preserve"> 年 </w:t>
      </w:r>
      <w:r w:rsidR="0091542D">
        <w:rPr>
          <w:rFonts w:ascii="仿宋" w:eastAsia="仿宋" w:hAnsi="仿宋" w:hint="eastAsia"/>
          <w:sz w:val="30"/>
          <w:szCs w:val="30"/>
        </w:rPr>
        <w:t>6</w:t>
      </w:r>
      <w:r w:rsidRPr="00C4695C">
        <w:rPr>
          <w:rFonts w:ascii="仿宋" w:eastAsia="仿宋" w:hAnsi="仿宋" w:hint="eastAsia"/>
          <w:sz w:val="30"/>
          <w:szCs w:val="30"/>
        </w:rPr>
        <w:t xml:space="preserve"> 月起，1</w:t>
      </w:r>
      <w:r w:rsidR="0091542D">
        <w:rPr>
          <w:rFonts w:ascii="仿宋" w:eastAsia="仿宋" w:hAnsi="仿宋" w:hint="eastAsia"/>
          <w:sz w:val="30"/>
          <w:szCs w:val="30"/>
        </w:rPr>
        <w:t>0</w:t>
      </w:r>
      <w:r w:rsidRPr="00C4695C">
        <w:rPr>
          <w:rFonts w:ascii="仿宋" w:eastAsia="仿宋" w:hAnsi="仿宋" w:hint="eastAsia"/>
          <w:sz w:val="30"/>
          <w:szCs w:val="30"/>
        </w:rPr>
        <w:t xml:space="preserve"> 家课题</w:t>
      </w:r>
      <w:r w:rsidR="0091542D">
        <w:rPr>
          <w:rFonts w:ascii="仿宋" w:eastAsia="仿宋" w:hAnsi="仿宋" w:hint="eastAsia"/>
          <w:sz w:val="30"/>
          <w:szCs w:val="30"/>
        </w:rPr>
        <w:t>合作单位</w:t>
      </w:r>
      <w:r w:rsidRPr="00C4695C">
        <w:rPr>
          <w:rFonts w:ascii="仿宋" w:eastAsia="仿宋" w:hAnsi="仿宋" w:hint="eastAsia"/>
          <w:sz w:val="30"/>
          <w:szCs w:val="30"/>
        </w:rPr>
        <w:t xml:space="preserve">开始开展指南草案的一致性评价工作，即“中医诊疗指南临床应用评价病例调查”，每个中心 20 份，共收到220 </w:t>
      </w:r>
      <w:proofErr w:type="gramStart"/>
      <w:r w:rsidRPr="00C4695C">
        <w:rPr>
          <w:rFonts w:ascii="仿宋" w:eastAsia="仿宋" w:hAnsi="仿宋" w:hint="eastAsia"/>
          <w:sz w:val="30"/>
          <w:szCs w:val="30"/>
        </w:rPr>
        <w:t>分评价</w:t>
      </w:r>
      <w:proofErr w:type="gramEnd"/>
      <w:r w:rsidRPr="00C4695C">
        <w:rPr>
          <w:rFonts w:ascii="仿宋" w:eastAsia="仿宋" w:hAnsi="仿宋" w:hint="eastAsia"/>
          <w:sz w:val="30"/>
          <w:szCs w:val="30"/>
        </w:rPr>
        <w:t>病例调查表。</w:t>
      </w:r>
      <w:r w:rsidR="003C5840">
        <w:rPr>
          <w:rFonts w:ascii="仿宋" w:eastAsia="仿宋" w:hAnsi="仿宋" w:hint="eastAsia"/>
          <w:sz w:val="30"/>
          <w:szCs w:val="30"/>
        </w:rPr>
        <w:t>自</w:t>
      </w:r>
      <w:r w:rsidR="003C5840" w:rsidRPr="00C4695C">
        <w:rPr>
          <w:rFonts w:ascii="仿宋" w:eastAsia="仿宋" w:hAnsi="仿宋" w:hint="eastAsia"/>
          <w:sz w:val="30"/>
          <w:szCs w:val="30"/>
        </w:rPr>
        <w:t>201</w:t>
      </w:r>
      <w:r w:rsidR="003C5840">
        <w:rPr>
          <w:rFonts w:ascii="仿宋" w:eastAsia="仿宋" w:hAnsi="仿宋" w:hint="eastAsia"/>
          <w:sz w:val="30"/>
          <w:szCs w:val="30"/>
        </w:rPr>
        <w:t>6</w:t>
      </w:r>
      <w:r w:rsidR="003C5840" w:rsidRPr="00C4695C">
        <w:rPr>
          <w:rFonts w:ascii="仿宋" w:eastAsia="仿宋" w:hAnsi="仿宋" w:hint="eastAsia"/>
          <w:sz w:val="30"/>
          <w:szCs w:val="30"/>
        </w:rPr>
        <w:t xml:space="preserve">年 </w:t>
      </w:r>
      <w:r w:rsidR="003C5840">
        <w:rPr>
          <w:rFonts w:ascii="仿宋" w:eastAsia="仿宋" w:hAnsi="仿宋" w:hint="eastAsia"/>
          <w:sz w:val="30"/>
          <w:szCs w:val="30"/>
        </w:rPr>
        <w:t>12</w:t>
      </w:r>
      <w:r w:rsidR="003C5840" w:rsidRPr="00C4695C">
        <w:rPr>
          <w:rFonts w:ascii="仿宋" w:eastAsia="仿宋" w:hAnsi="仿宋" w:hint="eastAsia"/>
          <w:sz w:val="30"/>
          <w:szCs w:val="30"/>
        </w:rPr>
        <w:t xml:space="preserve"> 月</w:t>
      </w:r>
      <w:r w:rsidR="003C5840">
        <w:rPr>
          <w:rFonts w:ascii="仿宋" w:eastAsia="仿宋" w:hAnsi="仿宋" w:hint="eastAsia"/>
          <w:sz w:val="30"/>
          <w:szCs w:val="30"/>
        </w:rPr>
        <w:t>，</w:t>
      </w:r>
      <w:r w:rsidRPr="00C4695C">
        <w:rPr>
          <w:rFonts w:ascii="仿宋" w:eastAsia="仿宋" w:hAnsi="仿宋" w:hint="eastAsia"/>
          <w:sz w:val="30"/>
          <w:szCs w:val="30"/>
        </w:rPr>
        <w:t xml:space="preserve">我们对 </w:t>
      </w:r>
      <w:r w:rsidR="003C5840">
        <w:rPr>
          <w:rFonts w:ascii="仿宋" w:eastAsia="仿宋" w:hAnsi="仿宋" w:hint="eastAsia"/>
          <w:sz w:val="30"/>
          <w:szCs w:val="30"/>
        </w:rPr>
        <w:t>30位</w:t>
      </w:r>
      <w:r w:rsidRPr="00C4695C">
        <w:rPr>
          <w:rFonts w:ascii="仿宋" w:eastAsia="仿宋" w:hAnsi="仿宋" w:hint="eastAsia"/>
          <w:sz w:val="30"/>
          <w:szCs w:val="30"/>
        </w:rPr>
        <w:t>高年主治以上人员进行指南草案的</w:t>
      </w:r>
      <w:r w:rsidR="003C5840">
        <w:rPr>
          <w:rFonts w:ascii="仿宋" w:eastAsia="仿宋" w:hAnsi="仿宋" w:hint="eastAsia"/>
          <w:sz w:val="30"/>
          <w:szCs w:val="30"/>
        </w:rPr>
        <w:t>征求意见</w:t>
      </w:r>
      <w:r w:rsidRPr="00C4695C">
        <w:rPr>
          <w:rFonts w:ascii="仿宋" w:eastAsia="仿宋" w:hAnsi="仿宋" w:hint="eastAsia"/>
          <w:sz w:val="30"/>
          <w:szCs w:val="30"/>
        </w:rPr>
        <w:t>，共收到</w:t>
      </w:r>
      <w:r w:rsidR="003C5840">
        <w:rPr>
          <w:rFonts w:ascii="仿宋" w:eastAsia="仿宋" w:hAnsi="仿宋" w:hint="eastAsia"/>
          <w:sz w:val="30"/>
          <w:szCs w:val="30"/>
        </w:rPr>
        <w:t>30</w:t>
      </w:r>
      <w:r w:rsidRPr="00C4695C">
        <w:rPr>
          <w:rFonts w:ascii="仿宋" w:eastAsia="仿宋" w:hAnsi="仿宋" w:hint="eastAsia"/>
          <w:sz w:val="30"/>
          <w:szCs w:val="30"/>
        </w:rPr>
        <w:t xml:space="preserve"> 份</w:t>
      </w:r>
      <w:r w:rsidR="003C5840">
        <w:rPr>
          <w:rFonts w:ascii="仿宋" w:eastAsia="仿宋" w:hAnsi="仿宋" w:hint="eastAsia"/>
          <w:sz w:val="30"/>
          <w:szCs w:val="30"/>
        </w:rPr>
        <w:t>征求意见反馈表</w:t>
      </w:r>
      <w:r w:rsidRPr="00C4695C">
        <w:rPr>
          <w:rFonts w:ascii="仿宋" w:eastAsia="仿宋" w:hAnsi="仿宋" w:hint="eastAsia"/>
          <w:sz w:val="30"/>
          <w:szCs w:val="30"/>
        </w:rPr>
        <w:t>。我们将汇总的“中医诊疗指南临床应用评价病例调查”、“中医诊疗指南</w:t>
      </w:r>
      <w:r w:rsidR="003C5840">
        <w:rPr>
          <w:rFonts w:ascii="仿宋" w:eastAsia="仿宋" w:hAnsi="仿宋" w:hint="eastAsia"/>
          <w:sz w:val="30"/>
          <w:szCs w:val="30"/>
        </w:rPr>
        <w:t>征求意见</w:t>
      </w:r>
      <w:r w:rsidRPr="00C4695C">
        <w:rPr>
          <w:rFonts w:ascii="仿宋" w:eastAsia="仿宋" w:hAnsi="仿宋" w:hint="eastAsia"/>
          <w:sz w:val="30"/>
          <w:szCs w:val="30"/>
        </w:rPr>
        <w:t>”进行总结、归纳、分析、采纳，最后形成指南。我们于 201</w:t>
      </w:r>
      <w:r w:rsidR="003C5840">
        <w:rPr>
          <w:rFonts w:ascii="仿宋" w:eastAsia="仿宋" w:hAnsi="仿宋" w:hint="eastAsia"/>
          <w:sz w:val="30"/>
          <w:szCs w:val="30"/>
        </w:rPr>
        <w:t>7</w:t>
      </w:r>
      <w:r w:rsidRPr="00C4695C">
        <w:rPr>
          <w:rFonts w:ascii="仿宋" w:eastAsia="仿宋" w:hAnsi="仿宋" w:hint="eastAsia"/>
          <w:sz w:val="30"/>
          <w:szCs w:val="30"/>
        </w:rPr>
        <w:t xml:space="preserve"> 年 </w:t>
      </w:r>
      <w:r w:rsidR="003C5840">
        <w:rPr>
          <w:rFonts w:ascii="仿宋" w:eastAsia="仿宋" w:hAnsi="仿宋" w:hint="eastAsia"/>
          <w:sz w:val="30"/>
          <w:szCs w:val="30"/>
        </w:rPr>
        <w:t>2</w:t>
      </w:r>
      <w:r w:rsidRPr="00C4695C">
        <w:rPr>
          <w:rFonts w:ascii="仿宋" w:eastAsia="仿宋" w:hAnsi="仿宋" w:hint="eastAsia"/>
          <w:sz w:val="30"/>
          <w:szCs w:val="30"/>
        </w:rPr>
        <w:t>月完成了指南的修订工作。</w:t>
      </w:r>
    </w:p>
    <w:p w:rsidR="00862CB6" w:rsidRDefault="001137CC" w:rsidP="00D2164E">
      <w:pPr>
        <w:spacing w:line="360" w:lineRule="auto"/>
        <w:outlineLvl w:val="0"/>
        <w:rPr>
          <w:sz w:val="24"/>
          <w:szCs w:val="24"/>
        </w:rPr>
      </w:pPr>
      <w:bookmarkStart w:id="4" w:name="_Toc478337592"/>
      <w:r w:rsidRPr="00D2164E">
        <w:rPr>
          <w:rFonts w:ascii="黑体" w:eastAsia="黑体" w:hAnsi="黑体" w:hint="eastAsia"/>
          <w:sz w:val="32"/>
          <w:szCs w:val="32"/>
        </w:rPr>
        <w:t>四、参加培训</w:t>
      </w:r>
      <w:bookmarkEnd w:id="4"/>
    </w:p>
    <w:p w:rsidR="00862CB6" w:rsidRPr="00D2164E" w:rsidRDefault="001137CC" w:rsidP="001D24AE">
      <w:pPr>
        <w:spacing w:line="360" w:lineRule="auto"/>
        <w:rPr>
          <w:rFonts w:ascii="仿宋" w:eastAsia="仿宋" w:hAnsi="仿宋"/>
          <w:b/>
          <w:sz w:val="32"/>
          <w:szCs w:val="32"/>
        </w:rPr>
      </w:pPr>
      <w:r w:rsidRPr="00D2164E">
        <w:rPr>
          <w:rFonts w:ascii="仿宋" w:eastAsia="仿宋" w:hAnsi="仿宋" w:hint="eastAsia"/>
          <w:b/>
          <w:sz w:val="32"/>
          <w:szCs w:val="32"/>
        </w:rPr>
        <w:t>（一）中医内科临床诊疗指南与治未病标准制修订培训会</w:t>
      </w:r>
    </w:p>
    <w:p w:rsidR="00862CB6" w:rsidRDefault="001137CC" w:rsidP="00C4695C">
      <w:pPr>
        <w:ind w:firstLineChars="200" w:firstLine="480"/>
        <w:rPr>
          <w:rFonts w:ascii="宋体" w:hAnsi="宋体"/>
          <w:bCs/>
          <w:sz w:val="24"/>
          <w:szCs w:val="24"/>
        </w:rPr>
      </w:pPr>
      <w:r>
        <w:rPr>
          <w:rFonts w:ascii="宋体" w:hAnsi="宋体" w:hint="eastAsia"/>
          <w:bCs/>
          <w:sz w:val="24"/>
          <w:szCs w:val="24"/>
        </w:rPr>
        <w:t xml:space="preserve"> </w:t>
      </w:r>
      <w:r w:rsidRPr="00C4695C">
        <w:rPr>
          <w:rFonts w:ascii="仿宋" w:eastAsia="仿宋" w:hAnsi="仿宋" w:hint="eastAsia"/>
          <w:sz w:val="30"/>
          <w:szCs w:val="30"/>
        </w:rPr>
        <w:t>2015年7月29日至7月31日在北京21世纪饭店参加中医内科临床诊疗指南与治未病标准制修订培训会，学习了中医内科临床诊疗指南制订工作要求、指南证据分级标准与推荐建议的形成方法、古代及现代文献的检索与评价方法、调查问卷编制方法与专家共识法的应用等内容。</w:t>
      </w:r>
    </w:p>
    <w:p w:rsidR="00862CB6" w:rsidRPr="00D2164E" w:rsidRDefault="00D2164E" w:rsidP="001D24AE">
      <w:pPr>
        <w:spacing w:line="360" w:lineRule="auto"/>
        <w:rPr>
          <w:rFonts w:ascii="仿宋" w:eastAsia="仿宋" w:hAnsi="仿宋"/>
          <w:b/>
          <w:sz w:val="32"/>
          <w:szCs w:val="32"/>
        </w:rPr>
      </w:pPr>
      <w:r w:rsidRPr="00D2164E">
        <w:rPr>
          <w:rFonts w:ascii="仿宋" w:eastAsia="仿宋" w:hAnsi="仿宋" w:hint="eastAsia"/>
          <w:b/>
          <w:sz w:val="32"/>
          <w:szCs w:val="32"/>
        </w:rPr>
        <w:t>（</w:t>
      </w:r>
      <w:r>
        <w:rPr>
          <w:rFonts w:ascii="仿宋" w:eastAsia="仿宋" w:hAnsi="仿宋" w:hint="eastAsia"/>
          <w:b/>
          <w:sz w:val="32"/>
          <w:szCs w:val="32"/>
        </w:rPr>
        <w:t>二</w:t>
      </w:r>
      <w:r w:rsidRPr="00D2164E">
        <w:rPr>
          <w:rFonts w:ascii="仿宋" w:eastAsia="仿宋" w:hAnsi="仿宋" w:hint="eastAsia"/>
          <w:b/>
          <w:sz w:val="32"/>
          <w:szCs w:val="32"/>
        </w:rPr>
        <w:t>）</w:t>
      </w:r>
      <w:r w:rsidR="001137CC" w:rsidRPr="00D2164E">
        <w:rPr>
          <w:rFonts w:ascii="仿宋" w:eastAsia="仿宋" w:hAnsi="仿宋" w:hint="eastAsia"/>
          <w:b/>
          <w:sz w:val="32"/>
          <w:szCs w:val="32"/>
        </w:rPr>
        <w:t>中医临床诊疗指南编写规范、同行评价培训会</w:t>
      </w:r>
    </w:p>
    <w:p w:rsidR="00862CB6" w:rsidRDefault="001137CC" w:rsidP="00C4695C">
      <w:pPr>
        <w:ind w:firstLineChars="200" w:firstLine="480"/>
        <w:rPr>
          <w:rFonts w:ascii="宋体" w:hAnsi="宋体"/>
          <w:bCs/>
          <w:sz w:val="24"/>
          <w:szCs w:val="24"/>
        </w:rPr>
      </w:pPr>
      <w:r>
        <w:rPr>
          <w:rFonts w:ascii="宋体" w:hAnsi="宋体" w:hint="eastAsia"/>
          <w:bCs/>
          <w:sz w:val="24"/>
          <w:szCs w:val="24"/>
        </w:rPr>
        <w:t xml:space="preserve"> </w:t>
      </w:r>
      <w:r w:rsidRPr="00C4695C">
        <w:rPr>
          <w:rFonts w:ascii="仿宋" w:eastAsia="仿宋" w:hAnsi="仿宋" w:hint="eastAsia"/>
          <w:sz w:val="30"/>
          <w:szCs w:val="30"/>
        </w:rPr>
        <w:t>2015年9月18日在北京广西大厦参加中医临床诊疗指南编</w:t>
      </w:r>
      <w:r w:rsidRPr="00C4695C">
        <w:rPr>
          <w:rFonts w:ascii="仿宋" w:eastAsia="仿宋" w:hAnsi="仿宋" w:hint="eastAsia"/>
          <w:sz w:val="30"/>
          <w:szCs w:val="30"/>
        </w:rPr>
        <w:lastRenderedPageBreak/>
        <w:t>写规范、同行评价培训会，学习了中医临床诊疗指南起草规范及编制说明、中医临床诊疗指南应用评价一致性测试，指南方法学质量评价——AGREEII评价等内容。</w:t>
      </w:r>
    </w:p>
    <w:p w:rsidR="00862CB6" w:rsidRPr="00D2164E" w:rsidRDefault="00D2164E" w:rsidP="001D24AE">
      <w:pPr>
        <w:spacing w:line="360" w:lineRule="auto"/>
        <w:rPr>
          <w:rFonts w:ascii="仿宋" w:eastAsia="仿宋" w:hAnsi="仿宋"/>
          <w:b/>
          <w:sz w:val="32"/>
          <w:szCs w:val="32"/>
        </w:rPr>
      </w:pPr>
      <w:r w:rsidRPr="00D2164E">
        <w:rPr>
          <w:rFonts w:ascii="仿宋" w:eastAsia="仿宋" w:hAnsi="仿宋" w:hint="eastAsia"/>
          <w:b/>
          <w:sz w:val="32"/>
          <w:szCs w:val="32"/>
        </w:rPr>
        <w:t>（</w:t>
      </w:r>
      <w:r>
        <w:rPr>
          <w:rFonts w:ascii="仿宋" w:eastAsia="仿宋" w:hAnsi="仿宋" w:hint="eastAsia"/>
          <w:b/>
          <w:sz w:val="32"/>
          <w:szCs w:val="32"/>
        </w:rPr>
        <w:t>三</w:t>
      </w:r>
      <w:r w:rsidRPr="00D2164E">
        <w:rPr>
          <w:rFonts w:ascii="仿宋" w:eastAsia="仿宋" w:hAnsi="仿宋" w:hint="eastAsia"/>
          <w:b/>
          <w:sz w:val="32"/>
          <w:szCs w:val="32"/>
        </w:rPr>
        <w:t>）</w:t>
      </w:r>
      <w:r w:rsidR="001137CC" w:rsidRPr="00D2164E">
        <w:rPr>
          <w:rFonts w:ascii="仿宋" w:eastAsia="仿宋" w:hAnsi="仿宋" w:hint="eastAsia"/>
          <w:b/>
          <w:sz w:val="32"/>
          <w:szCs w:val="32"/>
        </w:rPr>
        <w:t>中医临床诊疗指南制修订工作经验交流暨培训会</w:t>
      </w:r>
    </w:p>
    <w:p w:rsidR="00862CB6" w:rsidRPr="00C4695C" w:rsidRDefault="001137CC" w:rsidP="00C4695C">
      <w:pPr>
        <w:ind w:firstLineChars="200" w:firstLine="600"/>
        <w:rPr>
          <w:rFonts w:ascii="仿宋" w:eastAsia="仿宋" w:hAnsi="仿宋"/>
          <w:sz w:val="30"/>
          <w:szCs w:val="30"/>
        </w:rPr>
      </w:pPr>
      <w:r w:rsidRPr="00C4695C">
        <w:rPr>
          <w:rFonts w:ascii="仿宋" w:eastAsia="仿宋" w:hAnsi="仿宋" w:hint="eastAsia"/>
          <w:sz w:val="30"/>
          <w:szCs w:val="30"/>
        </w:rPr>
        <w:t>2015年12月22日在北京广西大厦参加中医临床诊疗指南制修订工作经验交流暨培训会，学习了其他指南的工作经验。</w:t>
      </w:r>
    </w:p>
    <w:p w:rsidR="00862CB6" w:rsidRPr="00D2164E" w:rsidRDefault="00D2164E" w:rsidP="001D24AE">
      <w:pPr>
        <w:spacing w:line="360" w:lineRule="auto"/>
        <w:rPr>
          <w:rFonts w:ascii="仿宋" w:eastAsia="仿宋" w:hAnsi="仿宋"/>
          <w:b/>
          <w:sz w:val="32"/>
          <w:szCs w:val="32"/>
        </w:rPr>
      </w:pPr>
      <w:r w:rsidRPr="00D2164E">
        <w:rPr>
          <w:rFonts w:ascii="仿宋" w:eastAsia="仿宋" w:hAnsi="仿宋" w:hint="eastAsia"/>
          <w:b/>
          <w:sz w:val="32"/>
          <w:szCs w:val="32"/>
        </w:rPr>
        <w:t>（</w:t>
      </w:r>
      <w:r>
        <w:rPr>
          <w:rFonts w:ascii="仿宋" w:eastAsia="仿宋" w:hAnsi="仿宋" w:hint="eastAsia"/>
          <w:b/>
          <w:sz w:val="32"/>
          <w:szCs w:val="32"/>
        </w:rPr>
        <w:t>四</w:t>
      </w:r>
      <w:r w:rsidRPr="00D2164E">
        <w:rPr>
          <w:rFonts w:ascii="仿宋" w:eastAsia="仿宋" w:hAnsi="仿宋" w:hint="eastAsia"/>
          <w:b/>
          <w:sz w:val="32"/>
          <w:szCs w:val="32"/>
        </w:rPr>
        <w:t>）</w:t>
      </w:r>
      <w:r w:rsidR="001137CC" w:rsidRPr="00D2164E">
        <w:rPr>
          <w:rFonts w:ascii="仿宋" w:eastAsia="仿宋" w:hAnsi="仿宋" w:hint="eastAsia"/>
          <w:b/>
          <w:sz w:val="32"/>
          <w:szCs w:val="32"/>
        </w:rPr>
        <w:t>中医内科临床诊疗指南制修订中期评估会议</w:t>
      </w:r>
    </w:p>
    <w:p w:rsidR="00862CB6" w:rsidRDefault="001137CC" w:rsidP="00C4695C">
      <w:pPr>
        <w:ind w:firstLineChars="200" w:firstLine="480"/>
        <w:rPr>
          <w:rFonts w:ascii="宋体" w:hAnsi="宋体"/>
          <w:bCs/>
          <w:sz w:val="24"/>
          <w:szCs w:val="24"/>
        </w:rPr>
      </w:pPr>
      <w:r>
        <w:rPr>
          <w:rFonts w:ascii="宋体" w:hAnsi="宋体" w:hint="eastAsia"/>
          <w:bCs/>
          <w:sz w:val="24"/>
          <w:szCs w:val="24"/>
        </w:rPr>
        <w:t xml:space="preserve"> </w:t>
      </w:r>
      <w:r w:rsidRPr="00C4695C">
        <w:rPr>
          <w:rFonts w:ascii="仿宋" w:eastAsia="仿宋" w:hAnsi="仿宋" w:hint="eastAsia"/>
          <w:sz w:val="30"/>
          <w:szCs w:val="30"/>
        </w:rPr>
        <w:t>2016年1月7日参加了中医内科临床诊疗指南制修订中期评估会议，在会议上汇报了指南的制订过程并听取了专家的意见和建议，进一步对指南初稿进行修改与完善。</w:t>
      </w:r>
    </w:p>
    <w:p w:rsidR="00862CB6" w:rsidRDefault="001137CC">
      <w:pPr>
        <w:spacing w:line="360" w:lineRule="auto"/>
        <w:rPr>
          <w:rFonts w:ascii="宋体" w:hAnsi="宋体"/>
          <w:bCs/>
          <w:sz w:val="24"/>
          <w:szCs w:val="24"/>
        </w:rPr>
      </w:pPr>
      <w:r>
        <w:rPr>
          <w:rFonts w:ascii="宋体" w:hAnsi="宋体" w:hint="eastAsia"/>
          <w:bCs/>
          <w:sz w:val="24"/>
          <w:szCs w:val="24"/>
        </w:rPr>
        <w:t xml:space="preserve">      </w:t>
      </w:r>
    </w:p>
    <w:p w:rsidR="00862CB6" w:rsidRDefault="00862CB6">
      <w:pPr>
        <w:ind w:firstLine="480"/>
        <w:rPr>
          <w:sz w:val="24"/>
          <w:szCs w:val="24"/>
        </w:rPr>
      </w:pPr>
    </w:p>
    <w:p w:rsidR="00F61038" w:rsidRDefault="00F61038">
      <w:pPr>
        <w:ind w:firstLine="480"/>
        <w:rPr>
          <w:sz w:val="24"/>
          <w:szCs w:val="24"/>
        </w:rPr>
      </w:pPr>
    </w:p>
    <w:p w:rsidR="00F61038" w:rsidRDefault="00F61038">
      <w:pPr>
        <w:ind w:firstLine="480"/>
        <w:rPr>
          <w:sz w:val="24"/>
          <w:szCs w:val="24"/>
        </w:rPr>
      </w:pPr>
    </w:p>
    <w:p w:rsidR="00F61038" w:rsidRDefault="00F61038">
      <w:pPr>
        <w:ind w:firstLine="480"/>
        <w:rPr>
          <w:sz w:val="24"/>
          <w:szCs w:val="24"/>
        </w:rPr>
      </w:pPr>
    </w:p>
    <w:p w:rsidR="00F61038" w:rsidRDefault="00F61038">
      <w:pPr>
        <w:ind w:firstLine="480"/>
        <w:rPr>
          <w:sz w:val="24"/>
          <w:szCs w:val="24"/>
        </w:rPr>
      </w:pPr>
    </w:p>
    <w:p w:rsidR="00F61038" w:rsidRDefault="00F61038">
      <w:pPr>
        <w:ind w:firstLine="480"/>
        <w:rPr>
          <w:sz w:val="24"/>
          <w:szCs w:val="24"/>
        </w:rPr>
      </w:pPr>
    </w:p>
    <w:p w:rsidR="00F61038" w:rsidRDefault="00F61038">
      <w:pPr>
        <w:ind w:firstLine="480"/>
        <w:rPr>
          <w:sz w:val="24"/>
          <w:szCs w:val="24"/>
        </w:rPr>
      </w:pPr>
    </w:p>
    <w:p w:rsidR="00F61038" w:rsidRDefault="00F61038">
      <w:pPr>
        <w:ind w:firstLine="480"/>
        <w:rPr>
          <w:sz w:val="24"/>
          <w:szCs w:val="24"/>
        </w:rPr>
      </w:pPr>
    </w:p>
    <w:p w:rsidR="00F61038" w:rsidRDefault="00F61038">
      <w:pPr>
        <w:ind w:firstLine="480"/>
        <w:rPr>
          <w:sz w:val="24"/>
          <w:szCs w:val="24"/>
        </w:rPr>
      </w:pPr>
    </w:p>
    <w:p w:rsidR="00F61038" w:rsidRDefault="00F61038">
      <w:pPr>
        <w:ind w:firstLine="480"/>
        <w:rPr>
          <w:sz w:val="24"/>
          <w:szCs w:val="24"/>
        </w:rPr>
      </w:pPr>
    </w:p>
    <w:p w:rsidR="00F61038" w:rsidRDefault="00F61038">
      <w:pPr>
        <w:ind w:firstLine="480"/>
        <w:rPr>
          <w:sz w:val="24"/>
          <w:szCs w:val="24"/>
        </w:rPr>
      </w:pPr>
    </w:p>
    <w:p w:rsidR="00F61038" w:rsidRDefault="00F61038">
      <w:pPr>
        <w:ind w:firstLine="480"/>
        <w:rPr>
          <w:sz w:val="24"/>
          <w:szCs w:val="24"/>
        </w:rPr>
      </w:pPr>
    </w:p>
    <w:p w:rsidR="00F61038" w:rsidRDefault="00F61038">
      <w:pPr>
        <w:ind w:firstLine="480"/>
        <w:rPr>
          <w:sz w:val="24"/>
          <w:szCs w:val="24"/>
        </w:rPr>
      </w:pPr>
    </w:p>
    <w:p w:rsidR="00F61038" w:rsidRDefault="00F61038">
      <w:pPr>
        <w:ind w:firstLine="480"/>
        <w:rPr>
          <w:sz w:val="24"/>
          <w:szCs w:val="24"/>
        </w:rPr>
      </w:pPr>
    </w:p>
    <w:p w:rsidR="00F61038" w:rsidRDefault="00F61038">
      <w:pPr>
        <w:ind w:firstLine="480"/>
        <w:rPr>
          <w:sz w:val="24"/>
          <w:szCs w:val="24"/>
        </w:rPr>
      </w:pPr>
    </w:p>
    <w:p w:rsidR="00F61038" w:rsidRDefault="00F61038">
      <w:pPr>
        <w:ind w:firstLine="480"/>
        <w:rPr>
          <w:sz w:val="24"/>
          <w:szCs w:val="24"/>
        </w:rPr>
      </w:pPr>
    </w:p>
    <w:p w:rsidR="00F61038" w:rsidRDefault="00F61038">
      <w:pPr>
        <w:ind w:firstLine="480"/>
        <w:rPr>
          <w:sz w:val="24"/>
          <w:szCs w:val="24"/>
        </w:rPr>
      </w:pPr>
    </w:p>
    <w:p w:rsidR="00F61038" w:rsidRDefault="00F61038">
      <w:pPr>
        <w:ind w:firstLine="480"/>
        <w:rPr>
          <w:sz w:val="24"/>
          <w:szCs w:val="24"/>
        </w:rPr>
      </w:pPr>
    </w:p>
    <w:p w:rsidR="00F61038" w:rsidRDefault="00F61038">
      <w:pPr>
        <w:ind w:firstLine="480"/>
        <w:rPr>
          <w:sz w:val="24"/>
          <w:szCs w:val="24"/>
        </w:rPr>
      </w:pPr>
    </w:p>
    <w:p w:rsidR="00F61038" w:rsidRDefault="00F61038">
      <w:pPr>
        <w:ind w:firstLine="480"/>
        <w:rPr>
          <w:sz w:val="24"/>
          <w:szCs w:val="24"/>
        </w:rPr>
      </w:pPr>
    </w:p>
    <w:p w:rsidR="00F61038" w:rsidRDefault="00F61038">
      <w:pPr>
        <w:ind w:firstLine="480"/>
        <w:rPr>
          <w:sz w:val="24"/>
          <w:szCs w:val="24"/>
        </w:rPr>
      </w:pPr>
    </w:p>
    <w:p w:rsidR="0032394A" w:rsidRDefault="0032394A">
      <w:pPr>
        <w:ind w:firstLine="480"/>
        <w:rPr>
          <w:sz w:val="24"/>
          <w:szCs w:val="24"/>
        </w:rPr>
      </w:pPr>
    </w:p>
    <w:p w:rsidR="0032394A" w:rsidRDefault="0032394A">
      <w:pPr>
        <w:ind w:firstLine="480"/>
        <w:rPr>
          <w:sz w:val="24"/>
          <w:szCs w:val="24"/>
        </w:rPr>
      </w:pPr>
    </w:p>
    <w:p w:rsidR="0032394A" w:rsidRDefault="0032394A">
      <w:pPr>
        <w:ind w:firstLine="480"/>
        <w:rPr>
          <w:sz w:val="24"/>
          <w:szCs w:val="24"/>
        </w:rPr>
      </w:pPr>
    </w:p>
    <w:p w:rsidR="0032394A" w:rsidRDefault="0032394A">
      <w:pPr>
        <w:ind w:firstLine="480"/>
        <w:rPr>
          <w:sz w:val="24"/>
          <w:szCs w:val="24"/>
        </w:rPr>
      </w:pPr>
    </w:p>
    <w:p w:rsidR="0032394A" w:rsidRDefault="0032394A">
      <w:pPr>
        <w:ind w:firstLine="480"/>
        <w:rPr>
          <w:sz w:val="24"/>
          <w:szCs w:val="24"/>
        </w:rPr>
      </w:pPr>
    </w:p>
    <w:p w:rsidR="0032394A" w:rsidRDefault="0032394A">
      <w:pPr>
        <w:ind w:firstLine="480"/>
        <w:rPr>
          <w:sz w:val="24"/>
          <w:szCs w:val="24"/>
        </w:rPr>
      </w:pPr>
    </w:p>
    <w:p w:rsidR="0032394A" w:rsidRDefault="0032394A">
      <w:pPr>
        <w:ind w:firstLine="480"/>
        <w:rPr>
          <w:rFonts w:hint="eastAsia"/>
          <w:sz w:val="24"/>
          <w:szCs w:val="24"/>
        </w:rPr>
      </w:pPr>
    </w:p>
    <w:p w:rsidR="00F61038" w:rsidRDefault="00F61038">
      <w:pPr>
        <w:ind w:firstLine="480"/>
        <w:rPr>
          <w:sz w:val="24"/>
          <w:szCs w:val="24"/>
        </w:rPr>
      </w:pPr>
    </w:p>
    <w:p w:rsidR="00F61038" w:rsidRDefault="00F61038">
      <w:pPr>
        <w:ind w:firstLine="480"/>
        <w:rPr>
          <w:sz w:val="24"/>
          <w:szCs w:val="24"/>
        </w:rPr>
      </w:pPr>
    </w:p>
    <w:p w:rsidR="00F61038" w:rsidRDefault="00F61038">
      <w:pPr>
        <w:ind w:firstLine="480"/>
        <w:rPr>
          <w:sz w:val="24"/>
          <w:szCs w:val="24"/>
        </w:rPr>
      </w:pPr>
    </w:p>
    <w:p w:rsidR="00F61038" w:rsidRDefault="00F61038">
      <w:pPr>
        <w:ind w:firstLine="480"/>
        <w:rPr>
          <w:sz w:val="24"/>
          <w:szCs w:val="24"/>
        </w:rPr>
      </w:pPr>
    </w:p>
    <w:p w:rsidR="00F61038" w:rsidRDefault="00F61038" w:rsidP="00D10CE5">
      <w:pPr>
        <w:outlineLvl w:val="0"/>
        <w:rPr>
          <w:rFonts w:ascii="仿宋" w:eastAsia="仿宋" w:hAnsi="仿宋"/>
          <w:b/>
          <w:sz w:val="32"/>
          <w:szCs w:val="32"/>
        </w:rPr>
      </w:pPr>
      <w:bookmarkStart w:id="5" w:name="_Toc478337593"/>
      <w:r>
        <w:rPr>
          <w:rFonts w:ascii="仿宋" w:eastAsia="仿宋" w:hAnsi="仿宋" w:hint="eastAsia"/>
          <w:b/>
          <w:sz w:val="32"/>
          <w:szCs w:val="32"/>
        </w:rPr>
        <w:t>附件一</w:t>
      </w:r>
      <w:bookmarkEnd w:id="5"/>
    </w:p>
    <w:p w:rsidR="00F61038" w:rsidRDefault="00F61038" w:rsidP="00D10CE5">
      <w:pPr>
        <w:jc w:val="center"/>
        <w:outlineLvl w:val="0"/>
        <w:rPr>
          <w:rFonts w:ascii="仿宋" w:eastAsia="仿宋" w:hAnsi="仿宋"/>
          <w:b/>
          <w:sz w:val="30"/>
          <w:szCs w:val="30"/>
        </w:rPr>
      </w:pPr>
      <w:bookmarkStart w:id="6" w:name="_Toc478337594"/>
      <w:r w:rsidRPr="00F61038">
        <w:rPr>
          <w:rFonts w:ascii="仿宋" w:eastAsia="仿宋" w:hAnsi="仿宋" w:hint="eastAsia"/>
          <w:b/>
          <w:sz w:val="30"/>
          <w:szCs w:val="30"/>
        </w:rPr>
        <w:t>问卷报告</w:t>
      </w:r>
      <w:bookmarkEnd w:id="6"/>
    </w:p>
    <w:p w:rsidR="00F61038" w:rsidRPr="007113A1" w:rsidRDefault="00F61038" w:rsidP="00F61038">
      <w:pPr>
        <w:pStyle w:val="30"/>
        <w:outlineLvl w:val="9"/>
        <w:rPr>
          <w:rFonts w:ascii="仿宋" w:eastAsia="仿宋" w:hAnsi="仿宋"/>
          <w:b/>
          <w:sz w:val="30"/>
          <w:szCs w:val="30"/>
        </w:rPr>
      </w:pPr>
      <w:r w:rsidRPr="007113A1">
        <w:rPr>
          <w:rFonts w:ascii="仿宋" w:eastAsia="仿宋" w:hAnsi="仿宋" w:hint="eastAsia"/>
          <w:b/>
          <w:sz w:val="30"/>
          <w:szCs w:val="30"/>
        </w:rPr>
        <w:t>1、问卷设计</w:t>
      </w:r>
    </w:p>
    <w:p w:rsidR="00F61038" w:rsidRPr="00C4695C" w:rsidRDefault="00F61038" w:rsidP="00F61038">
      <w:pPr>
        <w:ind w:firstLineChars="200" w:firstLine="600"/>
        <w:rPr>
          <w:rFonts w:ascii="仿宋" w:eastAsia="仿宋" w:hAnsi="仿宋"/>
          <w:sz w:val="30"/>
          <w:szCs w:val="30"/>
        </w:rPr>
      </w:pPr>
      <w:r w:rsidRPr="00C4695C">
        <w:rPr>
          <w:rFonts w:ascii="仿宋" w:eastAsia="仿宋" w:hAnsi="仿宋" w:hint="eastAsia"/>
          <w:sz w:val="30"/>
          <w:szCs w:val="30"/>
        </w:rPr>
        <w:t>以文献研究为基础，围绕“喘证（慢性阻塞性肺疾病并右心衰竭）中医诊疗”主题制订第一轮专家调查问卷。</w:t>
      </w:r>
    </w:p>
    <w:p w:rsidR="00F61038" w:rsidRPr="00C4695C" w:rsidRDefault="00F61038" w:rsidP="00F61038">
      <w:pPr>
        <w:ind w:firstLineChars="200" w:firstLine="600"/>
        <w:rPr>
          <w:rFonts w:ascii="仿宋" w:eastAsia="仿宋" w:hAnsi="仿宋"/>
          <w:sz w:val="30"/>
          <w:szCs w:val="30"/>
        </w:rPr>
      </w:pPr>
      <w:r w:rsidRPr="00C4695C">
        <w:rPr>
          <w:rFonts w:ascii="仿宋" w:eastAsia="仿宋" w:hAnsi="仿宋" w:hint="eastAsia"/>
          <w:sz w:val="30"/>
          <w:szCs w:val="30"/>
        </w:rPr>
        <w:t>专家问卷分为定义、诊断、鉴别诊断、辨证、治疗、中医其他治疗以及预防调摄7个部分：定义部分包括定义的范围、定义的内容；诊断部分包括既往史、临床表现、体征、辅助检查；鉴别诊断；辨证即为各证型的临床表现；治疗部</w:t>
      </w:r>
      <w:proofErr w:type="gramStart"/>
      <w:r w:rsidRPr="00C4695C">
        <w:rPr>
          <w:rFonts w:ascii="仿宋" w:eastAsia="仿宋" w:hAnsi="仿宋" w:hint="eastAsia"/>
          <w:sz w:val="30"/>
          <w:szCs w:val="30"/>
        </w:rPr>
        <w:t>分包括</w:t>
      </w:r>
      <w:proofErr w:type="gramEnd"/>
      <w:r w:rsidRPr="00C4695C">
        <w:rPr>
          <w:rFonts w:ascii="仿宋" w:eastAsia="仿宋" w:hAnsi="仿宋" w:hint="eastAsia"/>
          <w:sz w:val="30"/>
          <w:szCs w:val="30"/>
        </w:rPr>
        <w:t>各证型的治疗原则、基本治法、代表方剂及相关加减以及常用中成药、单验方；预防调摄部分包括本证的预防措施与日常护理。每一部分后都留有空白供专家用具体文字列出补充修改意见和建议，并在问卷最后请专家提供有关证据强度高的文献。对第一轮调查问卷回收总结分析，结合专家意见进行筛选后，制订第二轮专家调查问卷，第二轮问卷沿用第一轮的结构框架。对第二轮调查问卷回收统计后，形成喘证（慢性阻塞性肺疾病并右心衰竭）中医诊疗指南讨论稿，供专家审议。</w:t>
      </w:r>
    </w:p>
    <w:p w:rsidR="00F61038" w:rsidRDefault="00F61038" w:rsidP="00F61038">
      <w:pPr>
        <w:ind w:firstLineChars="200" w:firstLine="600"/>
        <w:rPr>
          <w:sz w:val="24"/>
          <w:szCs w:val="24"/>
        </w:rPr>
      </w:pPr>
      <w:r w:rsidRPr="00C4695C">
        <w:rPr>
          <w:rFonts w:ascii="仿宋" w:eastAsia="仿宋" w:hAnsi="仿宋" w:hint="eastAsia"/>
          <w:sz w:val="30"/>
          <w:szCs w:val="30"/>
        </w:rPr>
        <w:t>喘证（慢性阻塞性肺疾病并右心衰竭）中医诊疗指南第一轮</w:t>
      </w:r>
      <w:r w:rsidRPr="00C4695C">
        <w:rPr>
          <w:rFonts w:ascii="仿宋" w:eastAsia="仿宋" w:hAnsi="仿宋" w:hint="eastAsia"/>
          <w:sz w:val="30"/>
          <w:szCs w:val="30"/>
        </w:rPr>
        <w:lastRenderedPageBreak/>
        <w:t>专家问卷，证型分类设计主要参考相关文献及现有诊疗指南、共识或规范：2011年《喘病诊疗指南》由中华中医药学会专家共同商讨制定：实喘--风寒闭肺证、痰热</w:t>
      </w:r>
      <w:proofErr w:type="gramStart"/>
      <w:r w:rsidRPr="00C4695C">
        <w:rPr>
          <w:rFonts w:ascii="仿宋" w:eastAsia="仿宋" w:hAnsi="仿宋" w:hint="eastAsia"/>
          <w:sz w:val="30"/>
          <w:szCs w:val="30"/>
        </w:rPr>
        <w:t>壅</w:t>
      </w:r>
      <w:proofErr w:type="gramEnd"/>
      <w:r w:rsidRPr="00C4695C">
        <w:rPr>
          <w:rFonts w:ascii="仿宋" w:eastAsia="仿宋" w:hAnsi="仿宋" w:hint="eastAsia"/>
          <w:sz w:val="30"/>
          <w:szCs w:val="30"/>
        </w:rPr>
        <w:t>肺证、痰浊阻肺证、肝气犯肺证、水凌心肺证，虚喘--肺虚证、肾虚证、肺肾气虚证，；2011年《慢性阻塞性肺疾病中医诊疗指南》由中华中医药学会内科分会肺系病专业委员会专家共同商讨制定：急性加重期--风寒袭肺证、外寒内饮证、痰热</w:t>
      </w:r>
      <w:proofErr w:type="gramStart"/>
      <w:r w:rsidRPr="00C4695C">
        <w:rPr>
          <w:rFonts w:ascii="仿宋" w:eastAsia="仿宋" w:hAnsi="仿宋" w:hint="eastAsia"/>
          <w:sz w:val="30"/>
          <w:szCs w:val="30"/>
        </w:rPr>
        <w:t>壅</w:t>
      </w:r>
      <w:proofErr w:type="gramEnd"/>
      <w:r w:rsidRPr="00C4695C">
        <w:rPr>
          <w:rFonts w:ascii="仿宋" w:eastAsia="仿宋" w:hAnsi="仿宋" w:hint="eastAsia"/>
          <w:sz w:val="30"/>
          <w:szCs w:val="30"/>
        </w:rPr>
        <w:t>肺证、痰湿阻肺证、痰蒙神窍证，稳定期--肺虚证、肺脾气虚、肺肾气虚证、肺肾气阴两虚证，兼证--血</w:t>
      </w:r>
      <w:proofErr w:type="gramStart"/>
      <w:r w:rsidRPr="00C4695C">
        <w:rPr>
          <w:rFonts w:ascii="仿宋" w:eastAsia="仿宋" w:hAnsi="仿宋" w:hint="eastAsia"/>
          <w:sz w:val="30"/>
          <w:szCs w:val="30"/>
        </w:rPr>
        <w:t>瘀</w:t>
      </w:r>
      <w:proofErr w:type="gramEnd"/>
      <w:r w:rsidRPr="00C4695C">
        <w:rPr>
          <w:rFonts w:ascii="仿宋" w:eastAsia="仿宋" w:hAnsi="仿宋" w:hint="eastAsia"/>
          <w:sz w:val="30"/>
          <w:szCs w:val="30"/>
        </w:rPr>
        <w:t>证；2014年《慢性肺源性心脏病中医诊疗指南》由中华中医药学会肺系病专业委员会专家共同商讨制定：实证--寒</w:t>
      </w:r>
      <w:proofErr w:type="gramStart"/>
      <w:r w:rsidRPr="00C4695C">
        <w:rPr>
          <w:rFonts w:ascii="仿宋" w:eastAsia="仿宋" w:hAnsi="仿宋" w:hint="eastAsia"/>
          <w:sz w:val="30"/>
          <w:szCs w:val="30"/>
        </w:rPr>
        <w:t>饮停肺证</w:t>
      </w:r>
      <w:proofErr w:type="gramEnd"/>
      <w:r w:rsidRPr="00C4695C">
        <w:rPr>
          <w:rFonts w:ascii="仿宋" w:eastAsia="仿宋" w:hAnsi="仿宋" w:hint="eastAsia"/>
          <w:sz w:val="30"/>
          <w:szCs w:val="30"/>
        </w:rPr>
        <w:t>、痰热</w:t>
      </w:r>
      <w:proofErr w:type="gramStart"/>
      <w:r w:rsidRPr="00C4695C">
        <w:rPr>
          <w:rFonts w:ascii="仿宋" w:eastAsia="仿宋" w:hAnsi="仿宋" w:hint="eastAsia"/>
          <w:sz w:val="30"/>
          <w:szCs w:val="30"/>
        </w:rPr>
        <w:t>壅</w:t>
      </w:r>
      <w:proofErr w:type="gramEnd"/>
      <w:r w:rsidRPr="00C4695C">
        <w:rPr>
          <w:rFonts w:ascii="仿宋" w:eastAsia="仿宋" w:hAnsi="仿宋" w:hint="eastAsia"/>
          <w:sz w:val="30"/>
          <w:szCs w:val="30"/>
        </w:rPr>
        <w:t>肺证、痰湿阻肺证、阳虚水泛证、痰蒙神窍证，虚证--心肺气虚证、肺肾气虚证、肺肾气阴两虚证，</w:t>
      </w:r>
      <w:proofErr w:type="gramStart"/>
      <w:r w:rsidRPr="00C4695C">
        <w:rPr>
          <w:rFonts w:ascii="仿宋" w:eastAsia="仿宋" w:hAnsi="仿宋" w:hint="eastAsia"/>
          <w:sz w:val="30"/>
          <w:szCs w:val="30"/>
        </w:rPr>
        <w:t>兼证类</w:t>
      </w:r>
      <w:proofErr w:type="gramEnd"/>
      <w:r w:rsidRPr="00C4695C">
        <w:rPr>
          <w:rFonts w:ascii="仿宋" w:eastAsia="仿宋" w:hAnsi="仿宋" w:hint="eastAsia"/>
          <w:sz w:val="30"/>
          <w:szCs w:val="30"/>
        </w:rPr>
        <w:t>--血</w:t>
      </w:r>
      <w:proofErr w:type="gramStart"/>
      <w:r w:rsidRPr="00C4695C">
        <w:rPr>
          <w:rFonts w:ascii="仿宋" w:eastAsia="仿宋" w:hAnsi="仿宋" w:hint="eastAsia"/>
          <w:sz w:val="30"/>
          <w:szCs w:val="30"/>
        </w:rPr>
        <w:t>瘀</w:t>
      </w:r>
      <w:proofErr w:type="gramEnd"/>
      <w:r w:rsidRPr="00C4695C">
        <w:rPr>
          <w:rFonts w:ascii="仿宋" w:eastAsia="仿宋" w:hAnsi="仿宋" w:hint="eastAsia"/>
          <w:sz w:val="30"/>
          <w:szCs w:val="30"/>
        </w:rPr>
        <w:t>证，共9型；2013年内蒙古自治区卫生和计划生育委员会医疗卫生科研计划项目----COPD并右心衰竭中医证型分布的临床研究: 痰热</w:t>
      </w:r>
      <w:proofErr w:type="gramStart"/>
      <w:r w:rsidRPr="00C4695C">
        <w:rPr>
          <w:rFonts w:ascii="仿宋" w:eastAsia="仿宋" w:hAnsi="仿宋" w:hint="eastAsia"/>
          <w:sz w:val="30"/>
          <w:szCs w:val="30"/>
        </w:rPr>
        <w:t>壅</w:t>
      </w:r>
      <w:proofErr w:type="gramEnd"/>
      <w:r w:rsidRPr="00C4695C">
        <w:rPr>
          <w:rFonts w:ascii="仿宋" w:eastAsia="仿宋" w:hAnsi="仿宋" w:hint="eastAsia"/>
          <w:sz w:val="30"/>
          <w:szCs w:val="30"/>
        </w:rPr>
        <w:t>肺证、寒</w:t>
      </w:r>
      <w:proofErr w:type="gramStart"/>
      <w:r w:rsidRPr="00C4695C">
        <w:rPr>
          <w:rFonts w:ascii="仿宋" w:eastAsia="仿宋" w:hAnsi="仿宋" w:hint="eastAsia"/>
          <w:sz w:val="30"/>
          <w:szCs w:val="30"/>
        </w:rPr>
        <w:t>饮停肺证</w:t>
      </w:r>
      <w:proofErr w:type="gramEnd"/>
      <w:r w:rsidRPr="00C4695C">
        <w:rPr>
          <w:rFonts w:ascii="仿宋" w:eastAsia="仿宋" w:hAnsi="仿宋" w:hint="eastAsia"/>
          <w:sz w:val="30"/>
          <w:szCs w:val="30"/>
        </w:rPr>
        <w:t>、痰浊阻肺证、痰蒙神窍证、水饮凌心证、肺肾气（阴）两虚证、湿热</w:t>
      </w:r>
      <w:proofErr w:type="gramStart"/>
      <w:r w:rsidRPr="00C4695C">
        <w:rPr>
          <w:rFonts w:ascii="仿宋" w:eastAsia="仿宋" w:hAnsi="仿宋" w:hint="eastAsia"/>
          <w:sz w:val="30"/>
          <w:szCs w:val="30"/>
        </w:rPr>
        <w:t>蕴</w:t>
      </w:r>
      <w:proofErr w:type="gramEnd"/>
      <w:r w:rsidRPr="00C4695C">
        <w:rPr>
          <w:rFonts w:ascii="仿宋" w:eastAsia="仿宋" w:hAnsi="仿宋" w:hint="eastAsia"/>
          <w:sz w:val="30"/>
          <w:szCs w:val="30"/>
        </w:rPr>
        <w:t>脾证，共7型。分析、总结</w:t>
      </w:r>
      <w:proofErr w:type="gramStart"/>
      <w:r w:rsidRPr="00C4695C">
        <w:rPr>
          <w:rFonts w:ascii="仿宋" w:eastAsia="仿宋" w:hAnsi="仿宋" w:hint="eastAsia"/>
          <w:sz w:val="30"/>
          <w:szCs w:val="30"/>
        </w:rPr>
        <w:t>以上证</w:t>
      </w:r>
      <w:proofErr w:type="gramEnd"/>
      <w:r w:rsidRPr="00C4695C">
        <w:rPr>
          <w:rFonts w:ascii="仿宋" w:eastAsia="仿宋" w:hAnsi="仿宋" w:hint="eastAsia"/>
          <w:sz w:val="30"/>
          <w:szCs w:val="30"/>
        </w:rPr>
        <w:t>型并结合相关文献问卷，设计为外寒内饮证、痰浊</w:t>
      </w:r>
      <w:proofErr w:type="gramStart"/>
      <w:r w:rsidRPr="00C4695C">
        <w:rPr>
          <w:rFonts w:ascii="仿宋" w:eastAsia="仿宋" w:hAnsi="仿宋" w:hint="eastAsia"/>
          <w:sz w:val="30"/>
          <w:szCs w:val="30"/>
        </w:rPr>
        <w:t>壅</w:t>
      </w:r>
      <w:proofErr w:type="gramEnd"/>
      <w:r w:rsidRPr="00C4695C">
        <w:rPr>
          <w:rFonts w:ascii="仿宋" w:eastAsia="仿宋" w:hAnsi="仿宋" w:hint="eastAsia"/>
          <w:sz w:val="30"/>
          <w:szCs w:val="30"/>
        </w:rPr>
        <w:t>肺证、痰热阻隔证、痰</w:t>
      </w:r>
      <w:proofErr w:type="gramStart"/>
      <w:r w:rsidRPr="00C4695C">
        <w:rPr>
          <w:rFonts w:ascii="仿宋" w:eastAsia="仿宋" w:hAnsi="仿宋" w:hint="eastAsia"/>
          <w:sz w:val="30"/>
          <w:szCs w:val="30"/>
        </w:rPr>
        <w:t>瘀</w:t>
      </w:r>
      <w:proofErr w:type="gramEnd"/>
      <w:r w:rsidRPr="00C4695C">
        <w:rPr>
          <w:rFonts w:ascii="仿宋" w:eastAsia="仿宋" w:hAnsi="仿宋" w:hint="eastAsia"/>
          <w:sz w:val="30"/>
          <w:szCs w:val="30"/>
        </w:rPr>
        <w:t>互结证、水饮凌心证、痰蒙神窍证、肺脾气虚证、肺肾气虚证、风寒闭肺证、痰热</w:t>
      </w:r>
      <w:proofErr w:type="gramStart"/>
      <w:r w:rsidRPr="00C4695C">
        <w:rPr>
          <w:rFonts w:ascii="仿宋" w:eastAsia="仿宋" w:hAnsi="仿宋" w:hint="eastAsia"/>
          <w:sz w:val="30"/>
          <w:szCs w:val="30"/>
        </w:rPr>
        <w:t>壅</w:t>
      </w:r>
      <w:proofErr w:type="gramEnd"/>
      <w:r w:rsidRPr="00C4695C">
        <w:rPr>
          <w:rFonts w:ascii="仿宋" w:eastAsia="仿宋" w:hAnsi="仿宋" w:hint="eastAsia"/>
          <w:sz w:val="30"/>
          <w:szCs w:val="30"/>
        </w:rPr>
        <w:t>肺证、气阴两虚证、脾肾两虚证、兼血</w:t>
      </w:r>
      <w:proofErr w:type="gramStart"/>
      <w:r w:rsidRPr="00C4695C">
        <w:rPr>
          <w:rFonts w:ascii="仿宋" w:eastAsia="仿宋" w:hAnsi="仿宋" w:hint="eastAsia"/>
          <w:sz w:val="30"/>
          <w:szCs w:val="30"/>
        </w:rPr>
        <w:t>瘀</w:t>
      </w:r>
      <w:proofErr w:type="gramEnd"/>
      <w:r w:rsidRPr="00C4695C">
        <w:rPr>
          <w:rFonts w:ascii="仿宋" w:eastAsia="仿宋" w:hAnsi="仿宋" w:hint="eastAsia"/>
          <w:sz w:val="30"/>
          <w:szCs w:val="30"/>
        </w:rPr>
        <w:t>证共13型。（</w:t>
      </w:r>
      <w:proofErr w:type="gramStart"/>
      <w:r w:rsidRPr="00C4695C">
        <w:rPr>
          <w:rFonts w:ascii="仿宋" w:eastAsia="仿宋" w:hAnsi="仿宋" w:hint="eastAsia"/>
          <w:sz w:val="30"/>
          <w:szCs w:val="30"/>
        </w:rPr>
        <w:t>相关证</w:t>
      </w:r>
      <w:proofErr w:type="gramEnd"/>
      <w:r w:rsidRPr="00C4695C">
        <w:rPr>
          <w:rFonts w:ascii="仿宋" w:eastAsia="仿宋" w:hAnsi="仿宋" w:hint="eastAsia"/>
          <w:sz w:val="30"/>
          <w:szCs w:val="30"/>
        </w:rPr>
        <w:t>型辨证要点参考：2002年国家药品监督管理局修订的《中药新药临床研究指导原则》及第六版《中医内科学》等）</w:t>
      </w:r>
    </w:p>
    <w:p w:rsidR="00F61038" w:rsidRPr="007113A1" w:rsidRDefault="00F61038" w:rsidP="00F61038">
      <w:pPr>
        <w:pStyle w:val="30"/>
        <w:outlineLvl w:val="9"/>
        <w:rPr>
          <w:rFonts w:ascii="仿宋" w:eastAsia="仿宋" w:hAnsi="仿宋"/>
          <w:b/>
          <w:sz w:val="30"/>
          <w:szCs w:val="30"/>
        </w:rPr>
      </w:pPr>
      <w:r w:rsidRPr="007113A1">
        <w:rPr>
          <w:rFonts w:ascii="仿宋" w:eastAsia="仿宋" w:hAnsi="仿宋" w:hint="eastAsia"/>
          <w:b/>
          <w:sz w:val="30"/>
          <w:szCs w:val="30"/>
        </w:rPr>
        <w:lastRenderedPageBreak/>
        <w:t>2、专家遴选</w:t>
      </w:r>
    </w:p>
    <w:p w:rsidR="00F61038" w:rsidRDefault="00F61038" w:rsidP="00F61038">
      <w:pPr>
        <w:ind w:firstLineChars="200" w:firstLine="600"/>
        <w:rPr>
          <w:color w:val="0000FF"/>
          <w:sz w:val="24"/>
          <w:szCs w:val="24"/>
        </w:rPr>
      </w:pPr>
      <w:r w:rsidRPr="00C4695C">
        <w:rPr>
          <w:rFonts w:ascii="仿宋" w:eastAsia="仿宋" w:hAnsi="仿宋" w:hint="eastAsia"/>
          <w:sz w:val="30"/>
          <w:szCs w:val="30"/>
        </w:rPr>
        <w:t>根据《中医临床诊疗指南编制通则》(征求意见稿)要求:“根据需要研究的主题，制定专家遴选标准。一般应选择指南所属学科中对本病种擅长的临床专家为主，包括部分中医文献研究学者在内组成咨询专家组。咨询的专家应精通本学科的业务，有一定的知名度、具有高级职称、有兴趣和能够坚持完成数轮专家调查。遴选专家时应考虑专家分布的地域性，专家人数以不少于30人为宜，对于一些重大问题，专家人数可适当扩大。”本课题第一轮</w:t>
      </w:r>
      <w:proofErr w:type="gramStart"/>
      <w:r w:rsidRPr="00C4695C">
        <w:rPr>
          <w:rFonts w:ascii="仿宋" w:eastAsia="仿宋" w:hAnsi="仿宋" w:hint="eastAsia"/>
          <w:sz w:val="30"/>
          <w:szCs w:val="30"/>
        </w:rPr>
        <w:t>遴</w:t>
      </w:r>
      <w:proofErr w:type="gramEnd"/>
      <w:r w:rsidRPr="00C4695C">
        <w:rPr>
          <w:rFonts w:ascii="仿宋" w:eastAsia="仿宋" w:hAnsi="仿宋" w:hint="eastAsia"/>
          <w:sz w:val="30"/>
          <w:szCs w:val="30"/>
        </w:rPr>
        <w:t>42位专家，涉及：内蒙古、北京、天津、上海、广州、甘肃、河南、云南、江苏、新疆、山西、陕西、黑龙江、安徽、河北、浙江、辽宁、贵州、四川17个省市；全部为高级、副高级职称（教授/主任医师、副教授/副主任医师）且从事相关专业。第一轮问卷共收到32位专家回复，问卷回收率（专家积极系数为）：76%；再根据第一轮问卷回复情况确定第二轮专家。第二轮寄出32份问卷，共收到28位专家回信，问卷回收率（专家积极系数）为87.5%。两轮调查问卷预计回收率不低于75%，从而保证了研究的可靠性。</w:t>
      </w:r>
    </w:p>
    <w:p w:rsidR="00F61038" w:rsidRPr="007113A1" w:rsidRDefault="00F61038" w:rsidP="00F61038">
      <w:pPr>
        <w:pStyle w:val="30"/>
        <w:outlineLvl w:val="9"/>
        <w:rPr>
          <w:rFonts w:ascii="仿宋" w:eastAsia="仿宋" w:hAnsi="仿宋"/>
          <w:b/>
          <w:sz w:val="30"/>
          <w:szCs w:val="30"/>
        </w:rPr>
      </w:pPr>
      <w:r w:rsidRPr="007113A1">
        <w:rPr>
          <w:rFonts w:ascii="仿宋" w:eastAsia="仿宋" w:hAnsi="仿宋" w:hint="eastAsia"/>
          <w:b/>
          <w:sz w:val="30"/>
          <w:szCs w:val="30"/>
        </w:rPr>
        <w:t>3、结果统计</w:t>
      </w:r>
    </w:p>
    <w:p w:rsidR="00F61038" w:rsidRDefault="00F61038" w:rsidP="00F61038">
      <w:pPr>
        <w:ind w:firstLineChars="200" w:firstLine="600"/>
        <w:rPr>
          <w:sz w:val="24"/>
          <w:szCs w:val="24"/>
        </w:rPr>
      </w:pPr>
      <w:r w:rsidRPr="00C4695C">
        <w:rPr>
          <w:rFonts w:ascii="仿宋" w:eastAsia="仿宋" w:hAnsi="仿宋" w:hint="eastAsia"/>
          <w:sz w:val="30"/>
          <w:szCs w:val="30"/>
        </w:rPr>
        <w:t>用Excel录入数据，再用德尔菲(Delphi)法分析专家意见集中程度及协调程度。专家意见集中程度的观察指标为均数(</w:t>
      </w:r>
      <w:r w:rsidRPr="00C4695C">
        <w:rPr>
          <w:rFonts w:ascii="仿宋" w:eastAsia="仿宋" w:hAnsi="仿宋" w:hint="eastAsia"/>
          <w:sz w:val="30"/>
          <w:szCs w:val="30"/>
        </w:rPr>
        <w:sym w:font="Symbol" w:char="0060"/>
      </w:r>
      <w:r w:rsidRPr="00C4695C">
        <w:rPr>
          <w:rFonts w:ascii="仿宋" w:eastAsia="仿宋" w:hAnsi="仿宋" w:hint="eastAsia"/>
          <w:sz w:val="30"/>
          <w:szCs w:val="30"/>
        </w:rPr>
        <w:t>x)、等级和(S)以及不重要百分比(R)，其中均数为专家对各项指标赋值的平均值，等级和为专家对各项指标赋值的代数和，不重要百</w:t>
      </w:r>
      <w:r w:rsidRPr="00C4695C">
        <w:rPr>
          <w:rFonts w:ascii="仿宋" w:eastAsia="仿宋" w:hAnsi="仿宋" w:hint="eastAsia"/>
          <w:sz w:val="30"/>
          <w:szCs w:val="30"/>
        </w:rPr>
        <w:lastRenderedPageBreak/>
        <w:t>分比为专家对各项指标赋值为0的频数与参评专家总个数的比值。指标的均值、等级和越大，则提示其地位越重要；指标的不重要百分比越大则提示其重要性越小。专家意见协调程度采用变异系数(CV)进行评价，变异系数为专家对各项指标赋值的均数与标准差的比值，指标的变异系数越小，则提示专家对该项目的评价一致性越高，专家意见协调程度越好。</w:t>
      </w:r>
    </w:p>
    <w:p w:rsidR="00F61038" w:rsidRDefault="00F61038" w:rsidP="00F61038">
      <w:pPr>
        <w:pStyle w:val="30"/>
        <w:outlineLvl w:val="9"/>
      </w:pPr>
      <w:r w:rsidRPr="007113A1">
        <w:rPr>
          <w:rFonts w:ascii="仿宋" w:eastAsia="仿宋" w:hAnsi="仿宋" w:hint="eastAsia"/>
          <w:b/>
          <w:sz w:val="30"/>
          <w:szCs w:val="30"/>
        </w:rPr>
        <w:t>4、筛选原则</w:t>
      </w:r>
    </w:p>
    <w:p w:rsidR="00F61038" w:rsidRPr="00C4695C" w:rsidRDefault="00F61038" w:rsidP="00F61038">
      <w:pPr>
        <w:ind w:firstLineChars="200" w:firstLine="600"/>
        <w:rPr>
          <w:rFonts w:ascii="仿宋" w:eastAsia="仿宋" w:hAnsi="仿宋"/>
          <w:sz w:val="30"/>
          <w:szCs w:val="30"/>
        </w:rPr>
      </w:pPr>
      <w:r w:rsidRPr="00C4695C">
        <w:rPr>
          <w:rFonts w:ascii="仿宋" w:eastAsia="仿宋" w:hAnsi="仿宋" w:hint="eastAsia"/>
          <w:sz w:val="30"/>
          <w:szCs w:val="30"/>
        </w:rPr>
        <w:t>(1)列入项目的原则 一轮答卷统计结果达到以下要求的指标列入下轮问卷:</w:t>
      </w:r>
    </w:p>
    <w:p w:rsidR="00F61038" w:rsidRPr="00C4695C" w:rsidRDefault="00F61038" w:rsidP="00F61038">
      <w:pPr>
        <w:ind w:firstLineChars="200" w:firstLine="600"/>
        <w:rPr>
          <w:rFonts w:ascii="仿宋" w:eastAsia="仿宋" w:hAnsi="仿宋"/>
          <w:sz w:val="30"/>
          <w:szCs w:val="30"/>
        </w:rPr>
      </w:pPr>
      <w:r w:rsidRPr="00C4695C">
        <w:rPr>
          <w:rFonts w:ascii="仿宋" w:eastAsia="仿宋" w:hAnsi="仿宋" w:hint="eastAsia"/>
          <w:sz w:val="30"/>
          <w:szCs w:val="30"/>
        </w:rPr>
        <w:t>均数（</w:t>
      </w:r>
      <w:r w:rsidRPr="00C4695C">
        <w:rPr>
          <w:rFonts w:ascii="仿宋" w:eastAsia="仿宋" w:hAnsi="仿宋" w:hint="eastAsia"/>
          <w:sz w:val="30"/>
          <w:szCs w:val="30"/>
        </w:rPr>
        <w:sym w:font="Symbol" w:char="0060"/>
      </w:r>
      <w:r w:rsidRPr="00C4695C">
        <w:rPr>
          <w:rFonts w:ascii="仿宋" w:eastAsia="仿宋" w:hAnsi="仿宋" w:hint="eastAsia"/>
          <w:sz w:val="30"/>
          <w:szCs w:val="30"/>
        </w:rPr>
        <w:t>x）</w:t>
      </w:r>
      <w:r w:rsidRPr="00C4695C">
        <w:rPr>
          <w:rFonts w:ascii="仿宋" w:eastAsia="仿宋" w:hAnsi="仿宋"/>
          <w:sz w:val="30"/>
          <w:szCs w:val="30"/>
        </w:rPr>
        <w:t>≥</w:t>
      </w:r>
      <w:r w:rsidRPr="00C4695C">
        <w:rPr>
          <w:rFonts w:ascii="仿宋" w:eastAsia="仿宋" w:hAnsi="仿宋" w:hint="eastAsia"/>
          <w:sz w:val="30"/>
          <w:szCs w:val="30"/>
        </w:rPr>
        <w:t>1，且等级和(S)</w:t>
      </w:r>
      <w:r w:rsidRPr="00C4695C">
        <w:rPr>
          <w:rFonts w:ascii="仿宋" w:eastAsia="仿宋" w:hAnsi="仿宋"/>
          <w:sz w:val="30"/>
          <w:szCs w:val="30"/>
        </w:rPr>
        <w:t>≥</w:t>
      </w:r>
      <w:r w:rsidRPr="00C4695C">
        <w:rPr>
          <w:rFonts w:ascii="仿宋" w:eastAsia="仿宋" w:hAnsi="仿宋" w:hint="eastAsia"/>
          <w:sz w:val="30"/>
          <w:szCs w:val="30"/>
        </w:rPr>
        <w:t>满分的50% (“满分”为该指标最高得分2分乘以答卷份数）。</w:t>
      </w:r>
    </w:p>
    <w:p w:rsidR="00F61038" w:rsidRPr="00C4695C" w:rsidRDefault="00F61038" w:rsidP="00F61038">
      <w:pPr>
        <w:ind w:firstLineChars="200" w:firstLine="600"/>
        <w:rPr>
          <w:rFonts w:ascii="仿宋" w:eastAsia="仿宋" w:hAnsi="仿宋"/>
          <w:sz w:val="30"/>
          <w:szCs w:val="30"/>
        </w:rPr>
      </w:pPr>
      <w:r w:rsidRPr="00C4695C">
        <w:rPr>
          <w:rFonts w:ascii="仿宋" w:eastAsia="仿宋" w:hAnsi="仿宋" w:hint="eastAsia"/>
          <w:sz w:val="30"/>
          <w:szCs w:val="30"/>
        </w:rPr>
        <w:t>(2)删除项目的原则 一轮答卷统计结果为以下情况的指标原则上不列入下轮问卷：均数（</w:t>
      </w:r>
      <w:r w:rsidRPr="00C4695C">
        <w:rPr>
          <w:rFonts w:ascii="仿宋" w:eastAsia="仿宋" w:hAnsi="仿宋" w:hint="eastAsia"/>
          <w:sz w:val="30"/>
          <w:szCs w:val="30"/>
        </w:rPr>
        <w:sym w:font="Symbol" w:char="0060"/>
      </w:r>
      <w:r w:rsidRPr="00C4695C">
        <w:rPr>
          <w:rFonts w:ascii="仿宋" w:eastAsia="仿宋" w:hAnsi="仿宋" w:hint="eastAsia"/>
          <w:sz w:val="30"/>
          <w:szCs w:val="30"/>
        </w:rPr>
        <w:t>x）</w:t>
      </w:r>
      <w:r w:rsidRPr="00C4695C">
        <w:rPr>
          <w:rFonts w:ascii="仿宋" w:eastAsia="仿宋" w:hAnsi="仿宋"/>
          <w:sz w:val="30"/>
          <w:szCs w:val="30"/>
        </w:rPr>
        <w:t>≤</w:t>
      </w:r>
      <w:r w:rsidRPr="00C4695C">
        <w:rPr>
          <w:rFonts w:ascii="仿宋" w:eastAsia="仿宋" w:hAnsi="仿宋" w:hint="eastAsia"/>
          <w:sz w:val="30"/>
          <w:szCs w:val="30"/>
        </w:rPr>
        <w:t xml:space="preserve">1，且等级和（s）≤满分的50%，或不重要百分比(R) </w:t>
      </w:r>
      <w:r w:rsidRPr="00C4695C">
        <w:rPr>
          <w:rFonts w:ascii="仿宋" w:eastAsia="仿宋" w:hAnsi="仿宋"/>
          <w:sz w:val="30"/>
          <w:szCs w:val="30"/>
        </w:rPr>
        <w:t>≥</w:t>
      </w:r>
      <w:r w:rsidRPr="00C4695C">
        <w:rPr>
          <w:rFonts w:ascii="仿宋" w:eastAsia="仿宋" w:hAnsi="仿宋" w:hint="eastAsia"/>
          <w:sz w:val="30"/>
          <w:szCs w:val="30"/>
        </w:rPr>
        <w:t>50%。</w:t>
      </w:r>
    </w:p>
    <w:p w:rsidR="00F61038" w:rsidRPr="007113A1" w:rsidRDefault="00F61038" w:rsidP="00F61038">
      <w:pPr>
        <w:pStyle w:val="30"/>
        <w:outlineLvl w:val="9"/>
        <w:rPr>
          <w:rFonts w:ascii="仿宋" w:eastAsia="仿宋" w:hAnsi="仿宋"/>
          <w:b/>
          <w:sz w:val="30"/>
          <w:szCs w:val="30"/>
        </w:rPr>
      </w:pPr>
      <w:r w:rsidRPr="007113A1">
        <w:rPr>
          <w:rFonts w:ascii="仿宋" w:eastAsia="仿宋" w:hAnsi="仿宋" w:hint="eastAsia"/>
          <w:b/>
          <w:sz w:val="30"/>
          <w:szCs w:val="30"/>
        </w:rPr>
        <w:t>5、结果</w:t>
      </w:r>
    </w:p>
    <w:p w:rsidR="00F61038" w:rsidRDefault="00F61038" w:rsidP="00F61038">
      <w:pPr>
        <w:ind w:firstLineChars="200" w:firstLine="600"/>
        <w:rPr>
          <w:sz w:val="24"/>
          <w:szCs w:val="24"/>
        </w:rPr>
      </w:pPr>
      <w:r w:rsidRPr="00C4695C">
        <w:rPr>
          <w:rFonts w:ascii="仿宋" w:eastAsia="仿宋" w:hAnsi="仿宋" w:hint="eastAsia"/>
          <w:sz w:val="30"/>
          <w:szCs w:val="30"/>
        </w:rPr>
        <w:t>根据第一轮问卷回复及专家意见汇总，需要研讨部分主要为证型分类部分，故第二轮专家问卷喘证</w:t>
      </w:r>
      <w:proofErr w:type="gramStart"/>
      <w:r w:rsidRPr="00C4695C">
        <w:rPr>
          <w:rFonts w:ascii="仿宋" w:eastAsia="仿宋" w:hAnsi="仿宋" w:hint="eastAsia"/>
          <w:sz w:val="30"/>
          <w:szCs w:val="30"/>
        </w:rPr>
        <w:t>证</w:t>
      </w:r>
      <w:proofErr w:type="gramEnd"/>
      <w:r w:rsidRPr="00C4695C">
        <w:rPr>
          <w:rFonts w:ascii="仿宋" w:eastAsia="仿宋" w:hAnsi="仿宋" w:hint="eastAsia"/>
          <w:sz w:val="30"/>
          <w:szCs w:val="30"/>
        </w:rPr>
        <w:t>型分类为：</w:t>
      </w:r>
      <w:proofErr w:type="gramStart"/>
      <w:r w:rsidRPr="00C4695C">
        <w:rPr>
          <w:rFonts w:ascii="仿宋" w:eastAsia="仿宋" w:hAnsi="仿宋" w:hint="eastAsia"/>
          <w:sz w:val="30"/>
          <w:szCs w:val="30"/>
        </w:rPr>
        <w:t>痰</w:t>
      </w:r>
      <w:proofErr w:type="gramEnd"/>
      <w:r w:rsidRPr="00C4695C">
        <w:rPr>
          <w:rFonts w:ascii="仿宋" w:eastAsia="仿宋" w:hAnsi="仿宋" w:hint="eastAsia"/>
          <w:sz w:val="30"/>
          <w:szCs w:val="30"/>
        </w:rPr>
        <w:t>热阻膈证、痰</w:t>
      </w:r>
      <w:proofErr w:type="gramStart"/>
      <w:r w:rsidRPr="00C4695C">
        <w:rPr>
          <w:rFonts w:ascii="仿宋" w:eastAsia="仿宋" w:hAnsi="仿宋" w:hint="eastAsia"/>
          <w:sz w:val="30"/>
          <w:szCs w:val="30"/>
        </w:rPr>
        <w:t>瘀</w:t>
      </w:r>
      <w:proofErr w:type="gramEnd"/>
      <w:r w:rsidRPr="00C4695C">
        <w:rPr>
          <w:rFonts w:ascii="仿宋" w:eastAsia="仿宋" w:hAnsi="仿宋" w:hint="eastAsia"/>
          <w:sz w:val="30"/>
          <w:szCs w:val="30"/>
        </w:rPr>
        <w:t>互结证、水饮凌心证、痰浊</w:t>
      </w:r>
      <w:proofErr w:type="gramStart"/>
      <w:r w:rsidRPr="00C4695C">
        <w:rPr>
          <w:rFonts w:ascii="仿宋" w:eastAsia="仿宋" w:hAnsi="仿宋" w:hint="eastAsia"/>
          <w:sz w:val="30"/>
          <w:szCs w:val="30"/>
        </w:rPr>
        <w:t>壅</w:t>
      </w:r>
      <w:proofErr w:type="gramEnd"/>
      <w:r w:rsidRPr="00C4695C">
        <w:rPr>
          <w:rFonts w:ascii="仿宋" w:eastAsia="仿宋" w:hAnsi="仿宋" w:hint="eastAsia"/>
          <w:sz w:val="30"/>
          <w:szCs w:val="30"/>
        </w:rPr>
        <w:t>肺证、气阴两虚证、外寒内饮证、肺脾肾虚证、痰蒙神窍、正虚喘脱证。回复后经汇总及讨论后，最终确定证型为：</w:t>
      </w:r>
      <w:proofErr w:type="gramStart"/>
      <w:r w:rsidRPr="00C4695C">
        <w:rPr>
          <w:rFonts w:ascii="仿宋" w:eastAsia="仿宋" w:hAnsi="仿宋" w:hint="eastAsia"/>
          <w:sz w:val="30"/>
          <w:szCs w:val="30"/>
        </w:rPr>
        <w:t>痰</w:t>
      </w:r>
      <w:proofErr w:type="gramEnd"/>
      <w:r w:rsidRPr="00C4695C">
        <w:rPr>
          <w:rFonts w:ascii="仿宋" w:eastAsia="仿宋" w:hAnsi="仿宋" w:hint="eastAsia"/>
          <w:sz w:val="30"/>
          <w:szCs w:val="30"/>
        </w:rPr>
        <w:t>热阻膈证、痰浊</w:t>
      </w:r>
      <w:proofErr w:type="gramStart"/>
      <w:r w:rsidRPr="00C4695C">
        <w:rPr>
          <w:rFonts w:ascii="仿宋" w:eastAsia="仿宋" w:hAnsi="仿宋" w:hint="eastAsia"/>
          <w:sz w:val="30"/>
          <w:szCs w:val="30"/>
        </w:rPr>
        <w:t>壅</w:t>
      </w:r>
      <w:proofErr w:type="gramEnd"/>
      <w:r w:rsidRPr="00C4695C">
        <w:rPr>
          <w:rFonts w:ascii="仿宋" w:eastAsia="仿宋" w:hAnsi="仿宋" w:hint="eastAsia"/>
          <w:sz w:val="30"/>
          <w:szCs w:val="30"/>
        </w:rPr>
        <w:t>肺证、痰</w:t>
      </w:r>
      <w:proofErr w:type="gramStart"/>
      <w:r w:rsidRPr="00C4695C">
        <w:rPr>
          <w:rFonts w:ascii="仿宋" w:eastAsia="仿宋" w:hAnsi="仿宋" w:hint="eastAsia"/>
          <w:sz w:val="30"/>
          <w:szCs w:val="30"/>
        </w:rPr>
        <w:t>瘀</w:t>
      </w:r>
      <w:proofErr w:type="gramEnd"/>
      <w:r w:rsidRPr="00C4695C">
        <w:rPr>
          <w:rFonts w:ascii="仿宋" w:eastAsia="仿宋" w:hAnsi="仿宋" w:hint="eastAsia"/>
          <w:sz w:val="30"/>
          <w:szCs w:val="30"/>
        </w:rPr>
        <w:t>互结证、水饮凌心证、外寒内饮证、气阴两虚证、肺脾肾虚证、痰蒙神窍证、正虚喘脱证。</w:t>
      </w:r>
    </w:p>
    <w:p w:rsidR="00F61038" w:rsidRPr="00F61038" w:rsidRDefault="00F61038" w:rsidP="00F61038">
      <w:pPr>
        <w:jc w:val="left"/>
        <w:rPr>
          <w:rFonts w:ascii="仿宋" w:eastAsia="仿宋" w:hAnsi="仿宋" w:hint="eastAsia"/>
          <w:sz w:val="30"/>
          <w:szCs w:val="30"/>
        </w:rPr>
      </w:pPr>
    </w:p>
    <w:p w:rsidR="00F61038" w:rsidRDefault="00F61038" w:rsidP="00F61038">
      <w:pPr>
        <w:rPr>
          <w:rFonts w:ascii="仿宋" w:eastAsia="仿宋" w:hAnsi="仿宋"/>
          <w:b/>
          <w:sz w:val="32"/>
          <w:szCs w:val="32"/>
        </w:rPr>
      </w:pPr>
    </w:p>
    <w:p w:rsidR="00F61038" w:rsidRDefault="00F61038" w:rsidP="00F61038">
      <w:pPr>
        <w:rPr>
          <w:rFonts w:ascii="仿宋" w:eastAsia="仿宋" w:hAnsi="仿宋"/>
          <w:b/>
          <w:sz w:val="32"/>
          <w:szCs w:val="32"/>
        </w:rPr>
      </w:pPr>
    </w:p>
    <w:p w:rsidR="00F61038" w:rsidRDefault="00F61038" w:rsidP="00F61038">
      <w:pPr>
        <w:rPr>
          <w:rFonts w:ascii="仿宋" w:eastAsia="仿宋" w:hAnsi="仿宋"/>
          <w:b/>
          <w:sz w:val="32"/>
          <w:szCs w:val="32"/>
        </w:rPr>
      </w:pPr>
    </w:p>
    <w:p w:rsidR="00F61038" w:rsidRDefault="00F61038" w:rsidP="00D10CE5">
      <w:pPr>
        <w:outlineLvl w:val="0"/>
        <w:rPr>
          <w:rFonts w:ascii="仿宋" w:eastAsia="仿宋" w:hAnsi="仿宋"/>
          <w:b/>
          <w:sz w:val="32"/>
          <w:szCs w:val="32"/>
        </w:rPr>
      </w:pPr>
      <w:bookmarkStart w:id="7" w:name="_Toc478337595"/>
      <w:r>
        <w:rPr>
          <w:rFonts w:ascii="仿宋" w:eastAsia="仿宋" w:hAnsi="仿宋" w:hint="eastAsia"/>
          <w:b/>
          <w:sz w:val="32"/>
          <w:szCs w:val="32"/>
        </w:rPr>
        <w:t>附件二</w:t>
      </w:r>
      <w:bookmarkEnd w:id="7"/>
    </w:p>
    <w:p w:rsidR="00F61038" w:rsidRDefault="00F61038" w:rsidP="00D10CE5">
      <w:pPr>
        <w:jc w:val="center"/>
        <w:outlineLvl w:val="0"/>
        <w:rPr>
          <w:rFonts w:ascii="仿宋" w:eastAsia="仿宋" w:hAnsi="仿宋"/>
          <w:b/>
          <w:sz w:val="32"/>
          <w:szCs w:val="32"/>
        </w:rPr>
      </w:pPr>
      <w:bookmarkStart w:id="8" w:name="_Toc478337596"/>
      <w:r w:rsidRPr="00543F42">
        <w:rPr>
          <w:rFonts w:ascii="仿宋" w:eastAsia="仿宋" w:hAnsi="仿宋" w:hint="eastAsia"/>
          <w:b/>
          <w:sz w:val="32"/>
          <w:szCs w:val="32"/>
        </w:rPr>
        <w:t>会议纪要</w:t>
      </w:r>
      <w:bookmarkEnd w:id="8"/>
    </w:p>
    <w:p w:rsidR="00F61038" w:rsidRDefault="00F61038" w:rsidP="00F61038">
      <w:pPr>
        <w:ind w:firstLineChars="200" w:firstLine="600"/>
        <w:rPr>
          <w:sz w:val="24"/>
          <w:szCs w:val="24"/>
        </w:rPr>
      </w:pPr>
      <w:r w:rsidRPr="00C4695C">
        <w:rPr>
          <w:rFonts w:ascii="仿宋" w:eastAsia="仿宋" w:hAnsi="仿宋"/>
          <w:sz w:val="30"/>
          <w:szCs w:val="30"/>
        </w:rPr>
        <w:t>内蒙古自治区中医医院作为组长单位于2015年12月5日在呼和浩特市举行指南初稿论证会。</w:t>
      </w:r>
      <w:r w:rsidRPr="00C4695C">
        <w:rPr>
          <w:rFonts w:ascii="仿宋" w:eastAsia="仿宋" w:hAnsi="仿宋" w:hint="eastAsia"/>
          <w:sz w:val="30"/>
          <w:szCs w:val="30"/>
        </w:rPr>
        <w:t>共有8名</w:t>
      </w:r>
      <w:r w:rsidRPr="00C4695C">
        <w:rPr>
          <w:rFonts w:ascii="仿宋" w:eastAsia="仿宋" w:hAnsi="仿宋"/>
          <w:sz w:val="30"/>
          <w:szCs w:val="30"/>
        </w:rPr>
        <w:t>专家</w:t>
      </w:r>
      <w:r w:rsidRPr="00C4695C">
        <w:rPr>
          <w:rFonts w:ascii="仿宋" w:eastAsia="仿宋" w:hAnsi="仿宋" w:hint="eastAsia"/>
          <w:sz w:val="30"/>
          <w:szCs w:val="30"/>
        </w:rPr>
        <w:t>参与论证会，</w:t>
      </w:r>
      <w:proofErr w:type="gramStart"/>
      <w:r w:rsidRPr="00C4695C">
        <w:rPr>
          <w:rFonts w:ascii="仿宋" w:eastAsia="仿宋" w:hAnsi="仿宋" w:hint="eastAsia"/>
          <w:sz w:val="30"/>
          <w:szCs w:val="30"/>
        </w:rPr>
        <w:t>对喘证</w:t>
      </w:r>
      <w:proofErr w:type="gramEnd"/>
      <w:r w:rsidRPr="00C4695C">
        <w:rPr>
          <w:rFonts w:ascii="仿宋" w:eastAsia="仿宋" w:hAnsi="仿宋"/>
          <w:sz w:val="30"/>
          <w:szCs w:val="30"/>
        </w:rPr>
        <w:t>（</w:t>
      </w:r>
      <w:r w:rsidRPr="00C4695C">
        <w:rPr>
          <w:rFonts w:ascii="仿宋" w:eastAsia="仿宋" w:hAnsi="仿宋" w:hint="eastAsia"/>
          <w:sz w:val="30"/>
          <w:szCs w:val="30"/>
        </w:rPr>
        <w:t>慢性阻塞性肺疾病并右心衰竭</w:t>
      </w:r>
      <w:r w:rsidRPr="00C4695C">
        <w:rPr>
          <w:rFonts w:ascii="仿宋" w:eastAsia="仿宋" w:hAnsi="仿宋"/>
          <w:sz w:val="30"/>
          <w:szCs w:val="30"/>
        </w:rPr>
        <w:t>）中医临床诊疗指南</w:t>
      </w:r>
      <w:r w:rsidRPr="00C4695C">
        <w:rPr>
          <w:rFonts w:ascii="仿宋" w:eastAsia="仿宋" w:hAnsi="仿宋" w:hint="eastAsia"/>
          <w:sz w:val="30"/>
          <w:szCs w:val="30"/>
        </w:rPr>
        <w:t>（讨论稿）展开全面讨论，相关专家针对疾病的中医病名、鉴别诊断、辨证分型、治疗及预防调摄等方面提出了宝贵意见及建议。在现场会议讨论的同时通过电子信息方式与未能到场的专家联系，取得意见和建议。</w:t>
      </w:r>
    </w:p>
    <w:p w:rsidR="00F61038" w:rsidRPr="00C4695C" w:rsidRDefault="00F61038" w:rsidP="00F61038">
      <w:pPr>
        <w:ind w:firstLineChars="200" w:firstLine="600"/>
        <w:rPr>
          <w:rFonts w:ascii="仿宋" w:eastAsia="仿宋" w:hAnsi="仿宋"/>
          <w:sz w:val="30"/>
          <w:szCs w:val="30"/>
        </w:rPr>
      </w:pPr>
      <w:r w:rsidRPr="00C4695C">
        <w:rPr>
          <w:rFonts w:ascii="仿宋" w:eastAsia="仿宋" w:hAnsi="仿宋" w:hint="eastAsia"/>
          <w:sz w:val="30"/>
          <w:szCs w:val="30"/>
        </w:rPr>
        <w:t>现场讨论的主要问题：</w:t>
      </w:r>
    </w:p>
    <w:p w:rsidR="00F61038" w:rsidRPr="00C4695C" w:rsidRDefault="00F61038" w:rsidP="00F61038">
      <w:pPr>
        <w:rPr>
          <w:rFonts w:ascii="仿宋" w:eastAsia="仿宋" w:hAnsi="仿宋"/>
          <w:sz w:val="30"/>
          <w:szCs w:val="30"/>
        </w:rPr>
      </w:pPr>
      <w:r w:rsidRPr="00C4695C">
        <w:rPr>
          <w:rFonts w:ascii="仿宋" w:eastAsia="仿宋" w:hAnsi="仿宋" w:hint="eastAsia"/>
          <w:sz w:val="30"/>
          <w:szCs w:val="30"/>
        </w:rPr>
        <w:t>1、喘证（COPD并右心衰竭）的中医、西医定义是否恰当？</w:t>
      </w:r>
    </w:p>
    <w:p w:rsidR="00F61038" w:rsidRPr="00C4695C" w:rsidRDefault="00F61038" w:rsidP="00F61038">
      <w:pPr>
        <w:ind w:firstLineChars="200" w:firstLine="600"/>
        <w:rPr>
          <w:rFonts w:ascii="仿宋" w:eastAsia="仿宋" w:hAnsi="仿宋"/>
          <w:sz w:val="30"/>
          <w:szCs w:val="30"/>
        </w:rPr>
      </w:pPr>
      <w:r w:rsidRPr="00C4695C">
        <w:rPr>
          <w:rFonts w:ascii="仿宋" w:eastAsia="仿宋" w:hAnsi="仿宋" w:hint="eastAsia"/>
          <w:sz w:val="30"/>
          <w:szCs w:val="30"/>
        </w:rPr>
        <w:t>专家意见：指南的题目不能使用疾病的英文缩写“COPD”，应更改为“喘证（慢性阻塞性肺疾病并右心衰竭）”，同时需要进一步确定本指南应用范围、适用人群、临床意义。</w:t>
      </w:r>
    </w:p>
    <w:p w:rsidR="00F61038" w:rsidRPr="00C4695C" w:rsidRDefault="00F61038" w:rsidP="00F61038">
      <w:pPr>
        <w:rPr>
          <w:rFonts w:ascii="仿宋" w:eastAsia="仿宋" w:hAnsi="仿宋"/>
          <w:sz w:val="30"/>
          <w:szCs w:val="30"/>
        </w:rPr>
      </w:pPr>
      <w:r w:rsidRPr="00C4695C">
        <w:rPr>
          <w:rFonts w:ascii="仿宋" w:eastAsia="仿宋" w:hAnsi="仿宋" w:hint="eastAsia"/>
          <w:sz w:val="30"/>
          <w:szCs w:val="30"/>
        </w:rPr>
        <w:t>2、中成药中未上市的新药，但有较好的临床研究，是否可以纳入？</w:t>
      </w:r>
    </w:p>
    <w:p w:rsidR="00F61038" w:rsidRPr="00C4695C" w:rsidRDefault="00F61038" w:rsidP="00F61038">
      <w:pPr>
        <w:ind w:firstLineChars="200" w:firstLine="600"/>
        <w:rPr>
          <w:rFonts w:ascii="仿宋" w:eastAsia="仿宋" w:hAnsi="仿宋"/>
          <w:sz w:val="30"/>
          <w:szCs w:val="30"/>
        </w:rPr>
      </w:pPr>
      <w:r w:rsidRPr="00C4695C">
        <w:rPr>
          <w:rFonts w:ascii="仿宋" w:eastAsia="仿宋" w:hAnsi="仿宋" w:hint="eastAsia"/>
          <w:sz w:val="30"/>
          <w:szCs w:val="30"/>
        </w:rPr>
        <w:t>专家意见：院内制剂、自拟方等未上市且无批号的中药、成药，不纳入指南；超说明书范围使用的中成药使用方法，不纳入</w:t>
      </w:r>
      <w:r w:rsidRPr="00C4695C">
        <w:rPr>
          <w:rFonts w:ascii="仿宋" w:eastAsia="仿宋" w:hAnsi="仿宋" w:hint="eastAsia"/>
          <w:sz w:val="30"/>
          <w:szCs w:val="30"/>
        </w:rPr>
        <w:lastRenderedPageBreak/>
        <w:t>指南，如：痰热清注射液超声雾化。</w:t>
      </w:r>
    </w:p>
    <w:p w:rsidR="00F61038" w:rsidRPr="00C4695C" w:rsidRDefault="00F61038" w:rsidP="00F61038">
      <w:pPr>
        <w:rPr>
          <w:rFonts w:ascii="仿宋" w:eastAsia="仿宋" w:hAnsi="仿宋"/>
          <w:sz w:val="30"/>
          <w:szCs w:val="30"/>
        </w:rPr>
      </w:pPr>
      <w:r w:rsidRPr="00C4695C">
        <w:rPr>
          <w:rFonts w:ascii="仿宋" w:eastAsia="仿宋" w:hAnsi="仿宋" w:hint="eastAsia"/>
          <w:sz w:val="30"/>
          <w:szCs w:val="30"/>
        </w:rPr>
        <w:t>3、穴位贴敷及针灸治疗应如何推荐？</w:t>
      </w:r>
    </w:p>
    <w:p w:rsidR="00F61038" w:rsidRPr="00C4695C" w:rsidRDefault="00F61038" w:rsidP="00F61038">
      <w:pPr>
        <w:ind w:firstLineChars="200" w:firstLine="600"/>
        <w:rPr>
          <w:rFonts w:ascii="仿宋" w:eastAsia="仿宋" w:hAnsi="仿宋"/>
          <w:sz w:val="30"/>
          <w:szCs w:val="30"/>
        </w:rPr>
      </w:pPr>
      <w:r w:rsidRPr="00C4695C">
        <w:rPr>
          <w:rFonts w:ascii="仿宋" w:eastAsia="仿宋" w:hAnsi="仿宋" w:hint="eastAsia"/>
          <w:sz w:val="30"/>
          <w:szCs w:val="30"/>
        </w:rPr>
        <w:t>专家意见：不需要固定穴位及药物成分，只提出常见穴位。因为我们推荐的是总的、概括的治疗方法，而不是具体的药物。</w:t>
      </w:r>
    </w:p>
    <w:p w:rsidR="00F61038" w:rsidRPr="00C4695C" w:rsidRDefault="00F61038" w:rsidP="00F61038">
      <w:pPr>
        <w:rPr>
          <w:rFonts w:ascii="仿宋" w:eastAsia="仿宋" w:hAnsi="仿宋"/>
          <w:sz w:val="30"/>
          <w:szCs w:val="30"/>
        </w:rPr>
      </w:pPr>
      <w:r w:rsidRPr="00C4695C">
        <w:rPr>
          <w:rFonts w:ascii="仿宋" w:eastAsia="仿宋" w:hAnsi="仿宋" w:hint="eastAsia"/>
          <w:sz w:val="30"/>
          <w:szCs w:val="30"/>
        </w:rPr>
        <w:t>4、关于理化检查是否还需要再补充和完善。只写重点检查，还是基本常规检查及鉴别诊断的检查都需要写？</w:t>
      </w:r>
    </w:p>
    <w:p w:rsidR="00F61038" w:rsidRPr="00C4695C" w:rsidRDefault="00F61038" w:rsidP="00F61038">
      <w:pPr>
        <w:ind w:firstLineChars="200" w:firstLine="600"/>
        <w:rPr>
          <w:rFonts w:ascii="仿宋" w:eastAsia="仿宋" w:hAnsi="仿宋"/>
          <w:sz w:val="30"/>
          <w:szCs w:val="30"/>
        </w:rPr>
      </w:pPr>
      <w:r w:rsidRPr="00C4695C">
        <w:rPr>
          <w:rFonts w:ascii="仿宋" w:eastAsia="仿宋" w:hAnsi="仿宋" w:hint="eastAsia"/>
          <w:sz w:val="30"/>
          <w:szCs w:val="30"/>
        </w:rPr>
        <w:t>专家意见：具有诊断意义及鉴别诊断意义的都需要明确提出。</w:t>
      </w:r>
    </w:p>
    <w:p w:rsidR="00F61038" w:rsidRPr="00C4695C" w:rsidRDefault="00F61038" w:rsidP="00F61038">
      <w:pPr>
        <w:rPr>
          <w:rFonts w:ascii="仿宋" w:eastAsia="仿宋" w:hAnsi="仿宋"/>
          <w:sz w:val="30"/>
          <w:szCs w:val="30"/>
        </w:rPr>
      </w:pPr>
      <w:r w:rsidRPr="00C4695C">
        <w:rPr>
          <w:rFonts w:ascii="仿宋" w:eastAsia="仿宋" w:hAnsi="仿宋" w:hint="eastAsia"/>
          <w:sz w:val="30"/>
          <w:szCs w:val="30"/>
        </w:rPr>
        <w:t>5、方剂的证据评价及级别评定的依据怎么制定？</w:t>
      </w:r>
    </w:p>
    <w:p w:rsidR="00F61038" w:rsidRDefault="00F61038" w:rsidP="00F61038">
      <w:pPr>
        <w:rPr>
          <w:rFonts w:ascii="仿宋" w:eastAsia="仿宋" w:hAnsi="仿宋"/>
          <w:sz w:val="30"/>
          <w:szCs w:val="30"/>
        </w:rPr>
      </w:pPr>
      <w:r w:rsidRPr="00C4695C">
        <w:rPr>
          <w:rFonts w:ascii="仿宋" w:eastAsia="仿宋" w:hAnsi="仿宋" w:hint="eastAsia"/>
          <w:sz w:val="30"/>
          <w:szCs w:val="30"/>
        </w:rPr>
        <w:t>专家意见：中医的经典方剂是经过数千年的临床实践验证的有效方药，理应推荐级别很高，如果应用现代循证医学证据来评价所得推荐级别多数偏低。与临床实际情况不符，这是一个矛盾点，目前尚没有合适的评定方法。可以自己设定一个依据，比如根据经典的年代，传承的情况，现代的应用等分级，将教科书按照一定影响力分级打分，结合现代文献的研究综合制订一个评分表格，最后进行推荐。其中还可能存在的问题：古代文献记载的疾病名称是否与我们研究的疾病一致？古代文献记载的证型与</w:t>
      </w:r>
      <w:proofErr w:type="gramStart"/>
      <w:r w:rsidRPr="00C4695C">
        <w:rPr>
          <w:rFonts w:ascii="仿宋" w:eastAsia="仿宋" w:hAnsi="仿宋" w:hint="eastAsia"/>
          <w:sz w:val="30"/>
          <w:szCs w:val="30"/>
        </w:rPr>
        <w:t>现代证</w:t>
      </w:r>
      <w:proofErr w:type="gramEnd"/>
      <w:r w:rsidRPr="00C4695C">
        <w:rPr>
          <w:rFonts w:ascii="仿宋" w:eastAsia="仿宋" w:hAnsi="仿宋" w:hint="eastAsia"/>
          <w:sz w:val="30"/>
          <w:szCs w:val="30"/>
        </w:rPr>
        <w:t>型有无不同？</w:t>
      </w:r>
    </w:p>
    <w:p w:rsidR="00F61038" w:rsidRDefault="00F61038" w:rsidP="00F61038">
      <w:pPr>
        <w:rPr>
          <w:rFonts w:ascii="仿宋" w:eastAsia="仿宋" w:hAnsi="仿宋"/>
          <w:sz w:val="30"/>
          <w:szCs w:val="30"/>
        </w:rPr>
      </w:pPr>
    </w:p>
    <w:p w:rsidR="00F61038" w:rsidRDefault="00F61038" w:rsidP="00F61038">
      <w:pPr>
        <w:rPr>
          <w:rFonts w:ascii="仿宋" w:eastAsia="仿宋" w:hAnsi="仿宋"/>
          <w:sz w:val="30"/>
          <w:szCs w:val="30"/>
        </w:rPr>
      </w:pPr>
    </w:p>
    <w:p w:rsidR="00F61038" w:rsidRDefault="00F61038" w:rsidP="00F61038">
      <w:pPr>
        <w:rPr>
          <w:rFonts w:ascii="仿宋" w:eastAsia="仿宋" w:hAnsi="仿宋"/>
          <w:sz w:val="30"/>
          <w:szCs w:val="30"/>
        </w:rPr>
      </w:pPr>
    </w:p>
    <w:p w:rsidR="00F61038" w:rsidRDefault="00F61038" w:rsidP="00F61038">
      <w:pPr>
        <w:rPr>
          <w:rFonts w:ascii="仿宋" w:eastAsia="仿宋" w:hAnsi="仿宋"/>
          <w:sz w:val="30"/>
          <w:szCs w:val="30"/>
        </w:rPr>
      </w:pPr>
    </w:p>
    <w:p w:rsidR="00F61038" w:rsidRDefault="00F61038" w:rsidP="00F61038">
      <w:pPr>
        <w:rPr>
          <w:rFonts w:ascii="仿宋" w:eastAsia="仿宋" w:hAnsi="仿宋"/>
          <w:sz w:val="30"/>
          <w:szCs w:val="30"/>
        </w:rPr>
      </w:pPr>
    </w:p>
    <w:p w:rsidR="00F61038" w:rsidRDefault="00F61038" w:rsidP="00F61038">
      <w:pPr>
        <w:rPr>
          <w:rFonts w:ascii="仿宋" w:eastAsia="仿宋" w:hAnsi="仿宋"/>
          <w:sz w:val="30"/>
          <w:szCs w:val="30"/>
        </w:rPr>
      </w:pPr>
    </w:p>
    <w:p w:rsidR="00F61038" w:rsidRDefault="00F61038" w:rsidP="00F61038">
      <w:pPr>
        <w:rPr>
          <w:rFonts w:ascii="仿宋" w:eastAsia="仿宋" w:hAnsi="仿宋"/>
          <w:sz w:val="30"/>
          <w:szCs w:val="30"/>
        </w:rPr>
      </w:pPr>
    </w:p>
    <w:p w:rsidR="00F61038" w:rsidRDefault="00F61038" w:rsidP="00F61038">
      <w:pPr>
        <w:rPr>
          <w:rFonts w:ascii="仿宋" w:eastAsia="仿宋" w:hAnsi="仿宋"/>
          <w:sz w:val="30"/>
          <w:szCs w:val="30"/>
        </w:rPr>
      </w:pPr>
    </w:p>
    <w:p w:rsidR="00F61038" w:rsidRDefault="00F61038" w:rsidP="00F61038">
      <w:pPr>
        <w:rPr>
          <w:rFonts w:ascii="仿宋" w:eastAsia="仿宋" w:hAnsi="仿宋"/>
          <w:sz w:val="30"/>
          <w:szCs w:val="30"/>
        </w:rPr>
      </w:pPr>
    </w:p>
    <w:p w:rsidR="00F61038" w:rsidRPr="00F61038" w:rsidRDefault="00F61038" w:rsidP="00D10CE5">
      <w:pPr>
        <w:outlineLvl w:val="0"/>
        <w:rPr>
          <w:rFonts w:ascii="仿宋" w:eastAsia="仿宋" w:hAnsi="仿宋" w:hint="eastAsia"/>
          <w:b/>
          <w:sz w:val="32"/>
          <w:szCs w:val="32"/>
        </w:rPr>
      </w:pPr>
      <w:bookmarkStart w:id="9" w:name="_Toc478337597"/>
      <w:r w:rsidRPr="00F61038">
        <w:rPr>
          <w:rFonts w:ascii="仿宋" w:eastAsia="仿宋" w:hAnsi="仿宋" w:hint="eastAsia"/>
          <w:b/>
          <w:sz w:val="30"/>
          <w:szCs w:val="30"/>
        </w:rPr>
        <w:t>附件三</w:t>
      </w:r>
      <w:bookmarkEnd w:id="9"/>
    </w:p>
    <w:p w:rsidR="00F61038" w:rsidRDefault="00F61038" w:rsidP="00D10CE5">
      <w:pPr>
        <w:jc w:val="center"/>
        <w:outlineLvl w:val="0"/>
        <w:rPr>
          <w:rFonts w:ascii="仿宋" w:eastAsia="仿宋" w:hAnsi="仿宋"/>
          <w:b/>
          <w:sz w:val="32"/>
          <w:szCs w:val="32"/>
        </w:rPr>
      </w:pPr>
      <w:bookmarkStart w:id="10" w:name="_Toc478337598"/>
      <w:r w:rsidRPr="00543F42">
        <w:rPr>
          <w:rFonts w:ascii="仿宋" w:eastAsia="仿宋" w:hAnsi="仿宋" w:hint="eastAsia"/>
          <w:b/>
          <w:sz w:val="32"/>
          <w:szCs w:val="32"/>
        </w:rPr>
        <w:t>评价总结</w:t>
      </w:r>
      <w:bookmarkEnd w:id="10"/>
    </w:p>
    <w:p w:rsidR="0032394A" w:rsidRPr="00035234" w:rsidRDefault="0032394A" w:rsidP="0032394A">
      <w:pPr>
        <w:spacing w:line="360" w:lineRule="auto"/>
        <w:ind w:firstLine="643"/>
        <w:jc w:val="center"/>
        <w:rPr>
          <w:rFonts w:ascii="宋体" w:hAnsi="宋体"/>
          <w:b/>
          <w:sz w:val="36"/>
          <w:szCs w:val="36"/>
        </w:rPr>
      </w:pPr>
      <w:r w:rsidRPr="00035234">
        <w:rPr>
          <w:rFonts w:ascii="宋体" w:hAnsi="宋体" w:hint="eastAsia"/>
          <w:b/>
          <w:sz w:val="36"/>
          <w:szCs w:val="36"/>
        </w:rPr>
        <w:t>喘证(慢性阻塞性肺疾病并右心衰竭)中医临床诊疗指南制定</w:t>
      </w:r>
    </w:p>
    <w:p w:rsidR="0032394A" w:rsidRPr="0032394A" w:rsidRDefault="0032394A" w:rsidP="0032394A">
      <w:pPr>
        <w:spacing w:line="360" w:lineRule="auto"/>
        <w:ind w:firstLine="643"/>
        <w:jc w:val="center"/>
        <w:rPr>
          <w:rFonts w:eastAsia="Calibri"/>
          <w:b/>
          <w:sz w:val="32"/>
          <w:szCs w:val="32"/>
        </w:rPr>
      </w:pPr>
      <w:r w:rsidRPr="0032394A">
        <w:rPr>
          <w:rFonts w:eastAsia="Calibri" w:hint="eastAsia"/>
          <w:b/>
          <w:sz w:val="32"/>
          <w:szCs w:val="32"/>
        </w:rPr>
        <w:t>AGREE</w:t>
      </w:r>
      <w:r w:rsidRPr="0032394A">
        <w:rPr>
          <w:rFonts w:eastAsia="Calibri"/>
          <w:b/>
          <w:sz w:val="32"/>
          <w:szCs w:val="32"/>
        </w:rPr>
        <w:fldChar w:fldCharType="begin"/>
      </w:r>
      <w:r w:rsidRPr="0032394A">
        <w:rPr>
          <w:rFonts w:eastAsia="Calibri"/>
          <w:b/>
          <w:sz w:val="32"/>
          <w:szCs w:val="32"/>
        </w:rPr>
        <w:instrText xml:space="preserve"> </w:instrText>
      </w:r>
      <w:r w:rsidRPr="0032394A">
        <w:rPr>
          <w:rFonts w:eastAsia="Calibri" w:hint="eastAsia"/>
          <w:b/>
          <w:sz w:val="32"/>
          <w:szCs w:val="32"/>
        </w:rPr>
        <w:instrText>= 2 \* ROMAN</w:instrText>
      </w:r>
      <w:r w:rsidRPr="0032394A">
        <w:rPr>
          <w:rFonts w:eastAsia="Calibri"/>
          <w:b/>
          <w:sz w:val="32"/>
          <w:szCs w:val="32"/>
        </w:rPr>
        <w:instrText xml:space="preserve"> </w:instrText>
      </w:r>
      <w:r w:rsidRPr="0032394A">
        <w:rPr>
          <w:rFonts w:eastAsia="Calibri"/>
          <w:b/>
          <w:sz w:val="32"/>
          <w:szCs w:val="32"/>
        </w:rPr>
        <w:fldChar w:fldCharType="separate"/>
      </w:r>
      <w:r w:rsidRPr="0032394A">
        <w:rPr>
          <w:rFonts w:eastAsia="Calibri"/>
          <w:b/>
          <w:noProof/>
          <w:sz w:val="32"/>
          <w:szCs w:val="32"/>
        </w:rPr>
        <w:t>II</w:t>
      </w:r>
      <w:r w:rsidRPr="0032394A">
        <w:rPr>
          <w:rFonts w:eastAsia="Calibri"/>
          <w:b/>
          <w:sz w:val="32"/>
          <w:szCs w:val="32"/>
        </w:rPr>
        <w:fldChar w:fldCharType="end"/>
      </w:r>
      <w:r w:rsidRPr="0032394A">
        <w:rPr>
          <w:rFonts w:eastAsia="Calibri" w:hint="eastAsia"/>
          <w:b/>
          <w:sz w:val="32"/>
          <w:szCs w:val="32"/>
        </w:rPr>
        <w:t>临床指南研究与评估分析</w:t>
      </w:r>
    </w:p>
    <w:p w:rsidR="0032394A" w:rsidRPr="0032394A" w:rsidRDefault="0032394A" w:rsidP="0032394A">
      <w:pPr>
        <w:spacing w:line="360" w:lineRule="auto"/>
        <w:ind w:firstLine="643"/>
        <w:jc w:val="left"/>
        <w:rPr>
          <w:rFonts w:eastAsia="Calibri"/>
          <w:sz w:val="30"/>
          <w:szCs w:val="30"/>
        </w:rPr>
      </w:pPr>
      <w:r w:rsidRPr="0032394A">
        <w:rPr>
          <w:rFonts w:eastAsia="Calibri" w:hint="eastAsia"/>
          <w:sz w:val="30"/>
          <w:szCs w:val="30"/>
        </w:rPr>
        <w:t>邀请的评估专家是北京中日友好医院张</w:t>
      </w:r>
      <w:proofErr w:type="gramStart"/>
      <w:r w:rsidRPr="0032394A">
        <w:rPr>
          <w:rFonts w:eastAsia="Calibri" w:hint="eastAsia"/>
          <w:sz w:val="30"/>
          <w:szCs w:val="30"/>
        </w:rPr>
        <w:t>纾</w:t>
      </w:r>
      <w:proofErr w:type="gramEnd"/>
      <w:r w:rsidRPr="0032394A">
        <w:rPr>
          <w:rFonts w:eastAsia="Calibri" w:hint="eastAsia"/>
          <w:sz w:val="30"/>
          <w:szCs w:val="30"/>
        </w:rPr>
        <w:t>难教授、浙江省中医院王真教授、广东深圳市龙岗区中医院钟敏主任医师、内蒙古医科大学方法学专家张亚军教授。统计结果如下：</w:t>
      </w:r>
    </w:p>
    <w:tbl>
      <w:tblPr>
        <w:tblStyle w:val="ae"/>
        <w:tblW w:w="0" w:type="auto"/>
        <w:jc w:val="center"/>
        <w:tblLook w:val="04A0" w:firstRow="1" w:lastRow="0" w:firstColumn="1" w:lastColumn="0" w:noHBand="0" w:noVBand="1"/>
      </w:tblPr>
      <w:tblGrid>
        <w:gridCol w:w="3853"/>
        <w:gridCol w:w="771"/>
        <w:gridCol w:w="771"/>
        <w:gridCol w:w="771"/>
        <w:gridCol w:w="771"/>
        <w:gridCol w:w="1585"/>
      </w:tblGrid>
      <w:tr w:rsidR="0032394A" w:rsidRPr="00035234" w:rsidTr="00445204">
        <w:trPr>
          <w:trHeight w:val="1035"/>
          <w:jc w:val="center"/>
        </w:trPr>
        <w:tc>
          <w:tcPr>
            <w:tcW w:w="7366" w:type="dxa"/>
            <w:tcBorders>
              <w:tl2br w:val="single" w:sz="4" w:space="0" w:color="auto"/>
            </w:tcBorders>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 xml:space="preserve">              </w:t>
            </w:r>
            <w:r w:rsidRPr="0032394A">
              <w:rPr>
                <w:rFonts w:eastAsia="Calibri"/>
                <w:sz w:val="24"/>
                <w:szCs w:val="24"/>
              </w:rPr>
              <w:t xml:space="preserve">             </w:t>
            </w:r>
            <w:r w:rsidRPr="0032394A">
              <w:rPr>
                <w:rFonts w:eastAsia="Calibri" w:hint="eastAsia"/>
                <w:sz w:val="24"/>
                <w:szCs w:val="24"/>
              </w:rPr>
              <w:t xml:space="preserve"> 专家姓名及评分</w:t>
            </w:r>
          </w:p>
          <w:p w:rsidR="0032394A" w:rsidRPr="0032394A" w:rsidRDefault="0032394A" w:rsidP="00445204">
            <w:pPr>
              <w:spacing w:line="360" w:lineRule="auto"/>
              <w:ind w:firstLineChars="500" w:firstLine="1200"/>
              <w:jc w:val="left"/>
              <w:rPr>
                <w:rFonts w:eastAsia="Calibri"/>
                <w:sz w:val="24"/>
                <w:szCs w:val="24"/>
              </w:rPr>
            </w:pPr>
            <w:r w:rsidRPr="0032394A">
              <w:rPr>
                <w:rFonts w:eastAsia="Calibri" w:hint="eastAsia"/>
                <w:sz w:val="24"/>
                <w:szCs w:val="24"/>
              </w:rPr>
              <w:t>评估领域</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张</w:t>
            </w:r>
            <w:proofErr w:type="gramStart"/>
            <w:r w:rsidRPr="0032394A">
              <w:rPr>
                <w:rFonts w:eastAsia="Calibri" w:hint="eastAsia"/>
                <w:sz w:val="24"/>
                <w:szCs w:val="24"/>
              </w:rPr>
              <w:t>纾</w:t>
            </w:r>
            <w:proofErr w:type="gramEnd"/>
            <w:r w:rsidRPr="0032394A">
              <w:rPr>
                <w:rFonts w:eastAsia="Calibri" w:hint="eastAsia"/>
                <w:sz w:val="24"/>
                <w:szCs w:val="24"/>
              </w:rPr>
              <w:t>难</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王真</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钟敏</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张亚军</w:t>
            </w:r>
          </w:p>
        </w:tc>
        <w:tc>
          <w:tcPr>
            <w:tcW w:w="1957"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评估结果</w:t>
            </w:r>
          </w:p>
        </w:tc>
      </w:tr>
      <w:tr w:rsidR="0032394A" w:rsidRPr="00035234" w:rsidTr="00445204">
        <w:trPr>
          <w:trHeight w:val="486"/>
          <w:jc w:val="center"/>
        </w:trPr>
        <w:tc>
          <w:tcPr>
            <w:tcW w:w="11902" w:type="dxa"/>
            <w:gridSpan w:val="5"/>
            <w:vAlign w:val="center"/>
          </w:tcPr>
          <w:p w:rsidR="0032394A" w:rsidRPr="0032394A" w:rsidRDefault="0032394A" w:rsidP="00445204">
            <w:pPr>
              <w:spacing w:line="360" w:lineRule="auto"/>
              <w:jc w:val="center"/>
              <w:rPr>
                <w:rFonts w:eastAsia="Calibri"/>
                <w:b/>
                <w:sz w:val="28"/>
                <w:szCs w:val="28"/>
              </w:rPr>
            </w:pPr>
            <w:r w:rsidRPr="0032394A">
              <w:rPr>
                <w:rFonts w:eastAsia="Calibri" w:hint="eastAsia"/>
                <w:b/>
                <w:sz w:val="28"/>
                <w:szCs w:val="28"/>
              </w:rPr>
              <w:t>领域1.</w:t>
            </w:r>
            <w:r w:rsidRPr="0032394A">
              <w:rPr>
                <w:rFonts w:eastAsia="Calibri"/>
                <w:b/>
                <w:sz w:val="28"/>
                <w:szCs w:val="28"/>
              </w:rPr>
              <w:t xml:space="preserve"> </w:t>
            </w:r>
            <w:r w:rsidRPr="0032394A">
              <w:rPr>
                <w:rFonts w:eastAsia="Calibri" w:hint="eastAsia"/>
                <w:b/>
                <w:sz w:val="28"/>
                <w:szCs w:val="28"/>
              </w:rPr>
              <w:t>范围及目的</w:t>
            </w:r>
          </w:p>
        </w:tc>
        <w:tc>
          <w:tcPr>
            <w:tcW w:w="1957" w:type="dxa"/>
            <w:vMerge w:val="restart"/>
            <w:vAlign w:val="center"/>
          </w:tcPr>
          <w:p w:rsidR="0032394A" w:rsidRPr="0032394A" w:rsidRDefault="0032394A" w:rsidP="00445204">
            <w:pPr>
              <w:spacing w:line="360" w:lineRule="auto"/>
              <w:jc w:val="left"/>
              <w:rPr>
                <w:rFonts w:eastAsia="Calibri"/>
                <w:sz w:val="28"/>
                <w:szCs w:val="28"/>
              </w:rPr>
            </w:pPr>
            <w:r w:rsidRPr="0032394A">
              <w:rPr>
                <w:rFonts w:eastAsia="Calibri" w:hint="eastAsia"/>
                <w:sz w:val="28"/>
                <w:szCs w:val="28"/>
              </w:rPr>
              <w:t>领域1结果</w:t>
            </w:r>
          </w:p>
          <w:p w:rsidR="0032394A" w:rsidRPr="0032394A" w:rsidRDefault="0032394A" w:rsidP="00445204">
            <w:pPr>
              <w:spacing w:line="360" w:lineRule="auto"/>
              <w:jc w:val="left"/>
              <w:rPr>
                <w:rFonts w:eastAsia="Calibri"/>
                <w:sz w:val="28"/>
                <w:szCs w:val="28"/>
              </w:rPr>
            </w:pPr>
            <w:r w:rsidRPr="0032394A">
              <w:rPr>
                <w:rFonts w:eastAsia="Calibri" w:hint="eastAsia"/>
                <w:sz w:val="28"/>
                <w:szCs w:val="28"/>
              </w:rPr>
              <w:t>100%</w:t>
            </w:r>
          </w:p>
        </w:tc>
      </w:tr>
      <w:tr w:rsidR="0032394A" w:rsidRPr="00035234" w:rsidTr="00445204">
        <w:trPr>
          <w:trHeight w:hRule="exact" w:val="510"/>
          <w:jc w:val="center"/>
        </w:trPr>
        <w:tc>
          <w:tcPr>
            <w:tcW w:w="7366" w:type="dxa"/>
          </w:tcPr>
          <w:p w:rsidR="0032394A" w:rsidRPr="0032394A" w:rsidRDefault="0032394A" w:rsidP="0032394A">
            <w:pPr>
              <w:pStyle w:val="af"/>
              <w:numPr>
                <w:ilvl w:val="0"/>
                <w:numId w:val="2"/>
              </w:numPr>
              <w:spacing w:line="360" w:lineRule="auto"/>
              <w:ind w:firstLineChars="0"/>
              <w:jc w:val="left"/>
              <w:rPr>
                <w:rFonts w:eastAsia="Calibri"/>
                <w:sz w:val="24"/>
                <w:szCs w:val="24"/>
              </w:rPr>
            </w:pPr>
            <w:r w:rsidRPr="0032394A">
              <w:rPr>
                <w:rFonts w:eastAsia="Calibri" w:hint="eastAsia"/>
                <w:sz w:val="24"/>
                <w:szCs w:val="24"/>
              </w:rPr>
              <w:t>明确指南总的目的</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957" w:type="dxa"/>
            <w:vMerge/>
            <w:vAlign w:val="center"/>
          </w:tcPr>
          <w:p w:rsidR="0032394A" w:rsidRPr="0032394A" w:rsidRDefault="0032394A" w:rsidP="00445204">
            <w:pPr>
              <w:spacing w:line="360" w:lineRule="auto"/>
              <w:jc w:val="center"/>
              <w:rPr>
                <w:rFonts w:eastAsia="Calibri"/>
                <w:sz w:val="28"/>
                <w:szCs w:val="28"/>
              </w:rPr>
            </w:pPr>
          </w:p>
        </w:tc>
      </w:tr>
      <w:tr w:rsidR="0032394A" w:rsidRPr="00035234" w:rsidTr="00445204">
        <w:trPr>
          <w:trHeight w:hRule="exact" w:val="510"/>
          <w:jc w:val="center"/>
        </w:trPr>
        <w:tc>
          <w:tcPr>
            <w:tcW w:w="7366" w:type="dxa"/>
          </w:tcPr>
          <w:p w:rsidR="0032394A" w:rsidRPr="0032394A" w:rsidRDefault="0032394A" w:rsidP="0032394A">
            <w:pPr>
              <w:pStyle w:val="af"/>
              <w:numPr>
                <w:ilvl w:val="0"/>
                <w:numId w:val="2"/>
              </w:numPr>
              <w:spacing w:line="360" w:lineRule="auto"/>
              <w:ind w:firstLineChars="0"/>
              <w:jc w:val="left"/>
              <w:rPr>
                <w:rFonts w:eastAsia="Calibri"/>
                <w:sz w:val="24"/>
                <w:szCs w:val="24"/>
              </w:rPr>
            </w:pPr>
            <w:r w:rsidRPr="0032394A">
              <w:rPr>
                <w:rFonts w:eastAsia="Calibri" w:hint="eastAsia"/>
                <w:sz w:val="24"/>
                <w:szCs w:val="24"/>
              </w:rPr>
              <w:t>明确指南涵盖的卫生问题</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957" w:type="dxa"/>
            <w:vMerge/>
            <w:vAlign w:val="center"/>
          </w:tcPr>
          <w:p w:rsidR="0032394A" w:rsidRPr="0032394A" w:rsidRDefault="0032394A" w:rsidP="00445204">
            <w:pPr>
              <w:spacing w:line="360" w:lineRule="auto"/>
              <w:jc w:val="center"/>
              <w:rPr>
                <w:rFonts w:eastAsia="Calibri"/>
                <w:sz w:val="28"/>
                <w:szCs w:val="28"/>
              </w:rPr>
            </w:pPr>
          </w:p>
        </w:tc>
      </w:tr>
      <w:tr w:rsidR="0032394A" w:rsidRPr="00035234" w:rsidTr="00445204">
        <w:trPr>
          <w:trHeight w:hRule="exact" w:val="510"/>
          <w:jc w:val="center"/>
        </w:trPr>
        <w:tc>
          <w:tcPr>
            <w:tcW w:w="7366" w:type="dxa"/>
          </w:tcPr>
          <w:p w:rsidR="0032394A" w:rsidRPr="0032394A" w:rsidRDefault="0032394A" w:rsidP="0032394A">
            <w:pPr>
              <w:pStyle w:val="af"/>
              <w:numPr>
                <w:ilvl w:val="0"/>
                <w:numId w:val="2"/>
              </w:numPr>
              <w:spacing w:line="360" w:lineRule="auto"/>
              <w:ind w:firstLineChars="0"/>
              <w:jc w:val="left"/>
              <w:rPr>
                <w:rFonts w:eastAsia="Calibri"/>
                <w:sz w:val="24"/>
                <w:szCs w:val="24"/>
              </w:rPr>
            </w:pPr>
            <w:r w:rsidRPr="0032394A">
              <w:rPr>
                <w:rFonts w:eastAsia="Calibri" w:hint="eastAsia"/>
                <w:sz w:val="24"/>
                <w:szCs w:val="24"/>
              </w:rPr>
              <w:t>明确指南的适用人群</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957" w:type="dxa"/>
            <w:vMerge/>
            <w:vAlign w:val="center"/>
          </w:tcPr>
          <w:p w:rsidR="0032394A" w:rsidRPr="0032394A" w:rsidRDefault="0032394A" w:rsidP="00445204">
            <w:pPr>
              <w:spacing w:line="360" w:lineRule="auto"/>
              <w:jc w:val="center"/>
              <w:rPr>
                <w:rFonts w:eastAsia="Calibri"/>
                <w:sz w:val="28"/>
                <w:szCs w:val="28"/>
              </w:rPr>
            </w:pPr>
          </w:p>
        </w:tc>
      </w:tr>
      <w:tr w:rsidR="0032394A" w:rsidRPr="00035234" w:rsidTr="00445204">
        <w:trPr>
          <w:jc w:val="center"/>
        </w:trPr>
        <w:tc>
          <w:tcPr>
            <w:tcW w:w="11902" w:type="dxa"/>
            <w:gridSpan w:val="5"/>
            <w:vAlign w:val="center"/>
          </w:tcPr>
          <w:p w:rsidR="0032394A" w:rsidRPr="0032394A" w:rsidRDefault="0032394A" w:rsidP="00445204">
            <w:pPr>
              <w:spacing w:line="360" w:lineRule="auto"/>
              <w:jc w:val="center"/>
              <w:rPr>
                <w:rFonts w:eastAsia="Calibri"/>
                <w:b/>
                <w:sz w:val="28"/>
                <w:szCs w:val="28"/>
              </w:rPr>
            </w:pPr>
            <w:r w:rsidRPr="0032394A">
              <w:rPr>
                <w:rFonts w:eastAsia="Calibri" w:hint="eastAsia"/>
                <w:b/>
                <w:sz w:val="28"/>
                <w:szCs w:val="28"/>
              </w:rPr>
              <w:t>领域2.</w:t>
            </w:r>
            <w:r w:rsidRPr="0032394A">
              <w:rPr>
                <w:rFonts w:eastAsia="Calibri"/>
                <w:b/>
                <w:sz w:val="28"/>
                <w:szCs w:val="28"/>
              </w:rPr>
              <w:t xml:space="preserve"> </w:t>
            </w:r>
            <w:r w:rsidRPr="0032394A">
              <w:rPr>
                <w:rFonts w:eastAsia="Calibri" w:hint="eastAsia"/>
                <w:b/>
                <w:sz w:val="28"/>
                <w:szCs w:val="28"/>
              </w:rPr>
              <w:t>参与人群</w:t>
            </w:r>
          </w:p>
        </w:tc>
        <w:tc>
          <w:tcPr>
            <w:tcW w:w="1957" w:type="dxa"/>
            <w:vMerge w:val="restart"/>
            <w:vAlign w:val="center"/>
          </w:tcPr>
          <w:p w:rsidR="0032394A" w:rsidRPr="0032394A" w:rsidRDefault="0032394A" w:rsidP="00445204">
            <w:pPr>
              <w:spacing w:line="360" w:lineRule="auto"/>
              <w:jc w:val="left"/>
              <w:rPr>
                <w:rFonts w:eastAsia="Calibri"/>
                <w:sz w:val="28"/>
                <w:szCs w:val="28"/>
              </w:rPr>
            </w:pPr>
            <w:r w:rsidRPr="0032394A">
              <w:rPr>
                <w:rFonts w:eastAsia="Calibri" w:hint="eastAsia"/>
                <w:sz w:val="28"/>
                <w:szCs w:val="28"/>
              </w:rPr>
              <w:t>领域2结果</w:t>
            </w:r>
          </w:p>
          <w:p w:rsidR="0032394A" w:rsidRPr="0032394A" w:rsidRDefault="0032394A" w:rsidP="00445204">
            <w:pPr>
              <w:spacing w:line="360" w:lineRule="auto"/>
              <w:jc w:val="left"/>
              <w:rPr>
                <w:rFonts w:eastAsia="Calibri"/>
                <w:sz w:val="28"/>
                <w:szCs w:val="28"/>
              </w:rPr>
            </w:pPr>
            <w:r w:rsidRPr="0032394A">
              <w:rPr>
                <w:rFonts w:eastAsia="Calibri" w:hint="eastAsia"/>
                <w:sz w:val="28"/>
                <w:szCs w:val="28"/>
              </w:rPr>
              <w:t>88.89%</w:t>
            </w:r>
          </w:p>
        </w:tc>
      </w:tr>
      <w:tr w:rsidR="0032394A" w:rsidRPr="00035234" w:rsidTr="00445204">
        <w:trPr>
          <w:trHeight w:hRule="exact" w:val="510"/>
          <w:jc w:val="center"/>
        </w:trPr>
        <w:tc>
          <w:tcPr>
            <w:tcW w:w="7366" w:type="dxa"/>
          </w:tcPr>
          <w:p w:rsidR="0032394A" w:rsidRPr="0032394A" w:rsidRDefault="0032394A" w:rsidP="0032394A">
            <w:pPr>
              <w:pStyle w:val="af"/>
              <w:numPr>
                <w:ilvl w:val="0"/>
                <w:numId w:val="2"/>
              </w:numPr>
              <w:spacing w:line="360" w:lineRule="auto"/>
              <w:ind w:firstLineChars="0"/>
              <w:jc w:val="left"/>
              <w:rPr>
                <w:rFonts w:eastAsia="Calibri"/>
                <w:sz w:val="24"/>
                <w:szCs w:val="24"/>
              </w:rPr>
            </w:pPr>
            <w:r w:rsidRPr="0032394A">
              <w:rPr>
                <w:rFonts w:eastAsia="Calibri" w:hint="eastAsia"/>
                <w:sz w:val="24"/>
                <w:szCs w:val="24"/>
              </w:rPr>
              <w:t>指南开发小组包含了所有相关专业人员</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6</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6</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957" w:type="dxa"/>
            <w:vMerge/>
            <w:vAlign w:val="center"/>
          </w:tcPr>
          <w:p w:rsidR="0032394A" w:rsidRPr="0032394A" w:rsidRDefault="0032394A" w:rsidP="00445204">
            <w:pPr>
              <w:spacing w:line="360" w:lineRule="auto"/>
              <w:jc w:val="left"/>
              <w:rPr>
                <w:rFonts w:eastAsia="Calibri"/>
                <w:sz w:val="28"/>
                <w:szCs w:val="28"/>
              </w:rPr>
            </w:pPr>
          </w:p>
        </w:tc>
      </w:tr>
      <w:tr w:rsidR="0032394A" w:rsidRPr="00035234" w:rsidTr="00445204">
        <w:trPr>
          <w:trHeight w:hRule="exact" w:val="510"/>
          <w:jc w:val="center"/>
        </w:trPr>
        <w:tc>
          <w:tcPr>
            <w:tcW w:w="7366" w:type="dxa"/>
          </w:tcPr>
          <w:p w:rsidR="0032394A" w:rsidRPr="0032394A" w:rsidRDefault="0032394A" w:rsidP="0032394A">
            <w:pPr>
              <w:pStyle w:val="af"/>
              <w:numPr>
                <w:ilvl w:val="0"/>
                <w:numId w:val="2"/>
              </w:numPr>
              <w:spacing w:line="360" w:lineRule="auto"/>
              <w:ind w:firstLineChars="0"/>
              <w:jc w:val="left"/>
              <w:rPr>
                <w:rFonts w:eastAsia="Calibri"/>
                <w:sz w:val="24"/>
                <w:szCs w:val="24"/>
              </w:rPr>
            </w:pPr>
            <w:r w:rsidRPr="0032394A">
              <w:rPr>
                <w:rFonts w:eastAsia="Calibri" w:hint="eastAsia"/>
                <w:sz w:val="24"/>
                <w:szCs w:val="24"/>
              </w:rPr>
              <w:t>收集目标人群（患者，公众，等）的观点和选择愿意</w:t>
            </w:r>
            <w:r w:rsidRPr="0032394A">
              <w:rPr>
                <w:rFonts w:eastAsia="Calibri"/>
                <w:sz w:val="24"/>
                <w:szCs w:val="24"/>
              </w:rPr>
              <w:t xml:space="preserve"> </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5</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6</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5</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6</w:t>
            </w:r>
          </w:p>
        </w:tc>
        <w:tc>
          <w:tcPr>
            <w:tcW w:w="1957" w:type="dxa"/>
            <w:vMerge/>
            <w:vAlign w:val="center"/>
          </w:tcPr>
          <w:p w:rsidR="0032394A" w:rsidRPr="0032394A" w:rsidRDefault="0032394A" w:rsidP="00445204">
            <w:pPr>
              <w:spacing w:line="360" w:lineRule="auto"/>
              <w:jc w:val="left"/>
              <w:rPr>
                <w:rFonts w:eastAsia="Calibri"/>
                <w:sz w:val="28"/>
                <w:szCs w:val="28"/>
              </w:rPr>
            </w:pPr>
          </w:p>
        </w:tc>
      </w:tr>
      <w:tr w:rsidR="0032394A" w:rsidRPr="00035234" w:rsidTr="00445204">
        <w:trPr>
          <w:trHeight w:hRule="exact" w:val="510"/>
          <w:jc w:val="center"/>
        </w:trPr>
        <w:tc>
          <w:tcPr>
            <w:tcW w:w="7366" w:type="dxa"/>
          </w:tcPr>
          <w:p w:rsidR="0032394A" w:rsidRPr="0032394A" w:rsidRDefault="0032394A" w:rsidP="0032394A">
            <w:pPr>
              <w:pStyle w:val="af"/>
              <w:numPr>
                <w:ilvl w:val="0"/>
                <w:numId w:val="2"/>
              </w:numPr>
              <w:spacing w:line="360" w:lineRule="auto"/>
              <w:ind w:firstLineChars="0"/>
              <w:jc w:val="left"/>
              <w:rPr>
                <w:rFonts w:eastAsia="Calibri"/>
                <w:sz w:val="24"/>
                <w:szCs w:val="24"/>
              </w:rPr>
            </w:pPr>
            <w:r w:rsidRPr="0032394A">
              <w:rPr>
                <w:rFonts w:eastAsia="Calibri" w:hint="eastAsia"/>
                <w:sz w:val="24"/>
                <w:szCs w:val="24"/>
              </w:rPr>
              <w:t>明确规定指南的使用者</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957" w:type="dxa"/>
            <w:vMerge/>
            <w:vAlign w:val="center"/>
          </w:tcPr>
          <w:p w:rsidR="0032394A" w:rsidRPr="0032394A" w:rsidRDefault="0032394A" w:rsidP="00445204">
            <w:pPr>
              <w:spacing w:line="360" w:lineRule="auto"/>
              <w:jc w:val="left"/>
              <w:rPr>
                <w:rFonts w:eastAsia="Calibri"/>
                <w:sz w:val="28"/>
                <w:szCs w:val="28"/>
              </w:rPr>
            </w:pPr>
          </w:p>
        </w:tc>
      </w:tr>
      <w:tr w:rsidR="0032394A" w:rsidRPr="00035234" w:rsidTr="00445204">
        <w:trPr>
          <w:jc w:val="center"/>
        </w:trPr>
        <w:tc>
          <w:tcPr>
            <w:tcW w:w="11902" w:type="dxa"/>
            <w:gridSpan w:val="5"/>
            <w:vAlign w:val="center"/>
          </w:tcPr>
          <w:p w:rsidR="0032394A" w:rsidRPr="0032394A" w:rsidRDefault="0032394A" w:rsidP="00445204">
            <w:pPr>
              <w:spacing w:line="360" w:lineRule="auto"/>
              <w:jc w:val="center"/>
              <w:rPr>
                <w:rFonts w:eastAsia="Calibri"/>
                <w:b/>
                <w:sz w:val="28"/>
                <w:szCs w:val="28"/>
              </w:rPr>
            </w:pPr>
            <w:r w:rsidRPr="0032394A">
              <w:rPr>
                <w:rFonts w:eastAsia="Calibri" w:hint="eastAsia"/>
                <w:b/>
                <w:sz w:val="28"/>
                <w:szCs w:val="28"/>
              </w:rPr>
              <w:t>领域3.</w:t>
            </w:r>
            <w:r w:rsidRPr="0032394A">
              <w:rPr>
                <w:rFonts w:eastAsia="Calibri"/>
                <w:b/>
                <w:sz w:val="28"/>
                <w:szCs w:val="28"/>
              </w:rPr>
              <w:t xml:space="preserve"> </w:t>
            </w:r>
            <w:r w:rsidRPr="0032394A">
              <w:rPr>
                <w:rFonts w:eastAsia="Calibri" w:hint="eastAsia"/>
                <w:b/>
                <w:sz w:val="28"/>
                <w:szCs w:val="28"/>
              </w:rPr>
              <w:t>严谨性</w:t>
            </w:r>
          </w:p>
        </w:tc>
        <w:tc>
          <w:tcPr>
            <w:tcW w:w="1957" w:type="dxa"/>
            <w:vMerge w:val="restart"/>
            <w:vAlign w:val="center"/>
          </w:tcPr>
          <w:p w:rsidR="0032394A" w:rsidRPr="0032394A" w:rsidRDefault="0032394A" w:rsidP="00445204">
            <w:pPr>
              <w:spacing w:line="360" w:lineRule="auto"/>
              <w:jc w:val="left"/>
              <w:rPr>
                <w:rFonts w:eastAsia="Calibri"/>
                <w:sz w:val="28"/>
                <w:szCs w:val="28"/>
              </w:rPr>
            </w:pPr>
            <w:r w:rsidRPr="0032394A">
              <w:rPr>
                <w:rFonts w:eastAsia="Calibri" w:hint="eastAsia"/>
                <w:sz w:val="28"/>
                <w:szCs w:val="28"/>
              </w:rPr>
              <w:t>领域3结果</w:t>
            </w:r>
          </w:p>
          <w:p w:rsidR="0032394A" w:rsidRPr="0032394A" w:rsidRDefault="0032394A" w:rsidP="00445204">
            <w:pPr>
              <w:spacing w:line="360" w:lineRule="auto"/>
              <w:jc w:val="left"/>
              <w:rPr>
                <w:rFonts w:eastAsia="Calibri"/>
                <w:sz w:val="28"/>
                <w:szCs w:val="28"/>
              </w:rPr>
            </w:pPr>
            <w:r w:rsidRPr="0032394A">
              <w:rPr>
                <w:rFonts w:eastAsia="Calibri" w:hint="eastAsia"/>
                <w:sz w:val="28"/>
                <w:szCs w:val="28"/>
              </w:rPr>
              <w:lastRenderedPageBreak/>
              <w:t>88.02%</w:t>
            </w:r>
          </w:p>
        </w:tc>
      </w:tr>
      <w:tr w:rsidR="0032394A" w:rsidRPr="00035234" w:rsidTr="00445204">
        <w:trPr>
          <w:trHeight w:hRule="exact" w:val="510"/>
          <w:jc w:val="center"/>
        </w:trPr>
        <w:tc>
          <w:tcPr>
            <w:tcW w:w="7366" w:type="dxa"/>
          </w:tcPr>
          <w:p w:rsidR="0032394A" w:rsidRPr="0032394A" w:rsidRDefault="0032394A" w:rsidP="0032394A">
            <w:pPr>
              <w:pStyle w:val="af"/>
              <w:numPr>
                <w:ilvl w:val="0"/>
                <w:numId w:val="2"/>
              </w:numPr>
              <w:spacing w:line="360" w:lineRule="auto"/>
              <w:ind w:firstLineChars="0"/>
              <w:jc w:val="left"/>
              <w:rPr>
                <w:rFonts w:eastAsia="Calibri"/>
                <w:sz w:val="24"/>
                <w:szCs w:val="24"/>
              </w:rPr>
            </w:pPr>
            <w:r w:rsidRPr="0032394A">
              <w:rPr>
                <w:rFonts w:eastAsia="Calibri" w:hint="eastAsia"/>
                <w:sz w:val="24"/>
                <w:szCs w:val="24"/>
              </w:rPr>
              <w:lastRenderedPageBreak/>
              <w:t>应用系统方法检索证据</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6</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6</w:t>
            </w:r>
          </w:p>
        </w:tc>
        <w:tc>
          <w:tcPr>
            <w:tcW w:w="1957" w:type="dxa"/>
            <w:vMerge/>
            <w:vAlign w:val="center"/>
          </w:tcPr>
          <w:p w:rsidR="0032394A" w:rsidRPr="0032394A" w:rsidRDefault="0032394A" w:rsidP="00445204">
            <w:pPr>
              <w:spacing w:line="360" w:lineRule="auto"/>
              <w:jc w:val="left"/>
              <w:rPr>
                <w:rFonts w:eastAsia="Calibri"/>
                <w:sz w:val="28"/>
                <w:szCs w:val="28"/>
              </w:rPr>
            </w:pPr>
          </w:p>
        </w:tc>
      </w:tr>
      <w:tr w:rsidR="0032394A" w:rsidRPr="00035234" w:rsidTr="00445204">
        <w:trPr>
          <w:trHeight w:hRule="exact" w:val="510"/>
          <w:jc w:val="center"/>
        </w:trPr>
        <w:tc>
          <w:tcPr>
            <w:tcW w:w="7366" w:type="dxa"/>
          </w:tcPr>
          <w:p w:rsidR="0032394A" w:rsidRPr="0032394A" w:rsidRDefault="0032394A" w:rsidP="0032394A">
            <w:pPr>
              <w:pStyle w:val="af"/>
              <w:numPr>
                <w:ilvl w:val="0"/>
                <w:numId w:val="2"/>
              </w:numPr>
              <w:spacing w:line="360" w:lineRule="auto"/>
              <w:ind w:firstLineChars="0"/>
              <w:jc w:val="left"/>
              <w:rPr>
                <w:rFonts w:eastAsia="Calibri"/>
                <w:sz w:val="24"/>
                <w:szCs w:val="24"/>
              </w:rPr>
            </w:pPr>
            <w:r w:rsidRPr="0032394A">
              <w:rPr>
                <w:rFonts w:eastAsia="Calibri" w:hint="eastAsia"/>
                <w:sz w:val="24"/>
                <w:szCs w:val="24"/>
              </w:rPr>
              <w:t>清楚描述选择证据的标准</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957" w:type="dxa"/>
            <w:vMerge/>
            <w:vAlign w:val="center"/>
          </w:tcPr>
          <w:p w:rsidR="0032394A" w:rsidRPr="0032394A" w:rsidRDefault="0032394A" w:rsidP="00445204">
            <w:pPr>
              <w:spacing w:line="360" w:lineRule="auto"/>
              <w:jc w:val="left"/>
              <w:rPr>
                <w:rFonts w:eastAsia="Calibri"/>
                <w:sz w:val="28"/>
                <w:szCs w:val="28"/>
              </w:rPr>
            </w:pPr>
          </w:p>
        </w:tc>
      </w:tr>
      <w:tr w:rsidR="0032394A" w:rsidRPr="00035234" w:rsidTr="00445204">
        <w:trPr>
          <w:trHeight w:hRule="exact" w:val="510"/>
          <w:jc w:val="center"/>
        </w:trPr>
        <w:tc>
          <w:tcPr>
            <w:tcW w:w="7366" w:type="dxa"/>
          </w:tcPr>
          <w:p w:rsidR="0032394A" w:rsidRPr="0032394A" w:rsidRDefault="0032394A" w:rsidP="0032394A">
            <w:pPr>
              <w:pStyle w:val="af"/>
              <w:numPr>
                <w:ilvl w:val="0"/>
                <w:numId w:val="2"/>
              </w:numPr>
              <w:spacing w:line="360" w:lineRule="auto"/>
              <w:ind w:firstLineChars="0"/>
              <w:jc w:val="left"/>
              <w:rPr>
                <w:rFonts w:eastAsia="Calibri"/>
                <w:sz w:val="24"/>
                <w:szCs w:val="24"/>
              </w:rPr>
            </w:pPr>
            <w:r w:rsidRPr="0032394A">
              <w:rPr>
                <w:rFonts w:eastAsia="Calibri" w:hint="eastAsia"/>
                <w:sz w:val="24"/>
                <w:szCs w:val="24"/>
              </w:rPr>
              <w:t>清楚描述证据的强度和局限性</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6</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5</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6</w:t>
            </w:r>
          </w:p>
        </w:tc>
        <w:tc>
          <w:tcPr>
            <w:tcW w:w="1957" w:type="dxa"/>
            <w:vMerge/>
            <w:vAlign w:val="center"/>
          </w:tcPr>
          <w:p w:rsidR="0032394A" w:rsidRPr="0032394A" w:rsidRDefault="0032394A" w:rsidP="00445204">
            <w:pPr>
              <w:spacing w:line="360" w:lineRule="auto"/>
              <w:jc w:val="left"/>
              <w:rPr>
                <w:rFonts w:eastAsia="Calibri"/>
                <w:sz w:val="28"/>
                <w:szCs w:val="28"/>
              </w:rPr>
            </w:pPr>
          </w:p>
        </w:tc>
      </w:tr>
      <w:tr w:rsidR="0032394A" w:rsidRPr="00035234" w:rsidTr="00445204">
        <w:trPr>
          <w:trHeight w:hRule="exact" w:val="510"/>
          <w:jc w:val="center"/>
        </w:trPr>
        <w:tc>
          <w:tcPr>
            <w:tcW w:w="7366" w:type="dxa"/>
          </w:tcPr>
          <w:p w:rsidR="0032394A" w:rsidRPr="0032394A" w:rsidRDefault="0032394A" w:rsidP="0032394A">
            <w:pPr>
              <w:pStyle w:val="af"/>
              <w:numPr>
                <w:ilvl w:val="0"/>
                <w:numId w:val="2"/>
              </w:numPr>
              <w:spacing w:line="360" w:lineRule="auto"/>
              <w:ind w:firstLineChars="0"/>
              <w:jc w:val="left"/>
              <w:rPr>
                <w:rFonts w:eastAsia="Calibri"/>
                <w:sz w:val="24"/>
                <w:szCs w:val="24"/>
              </w:rPr>
            </w:pPr>
            <w:r w:rsidRPr="0032394A">
              <w:rPr>
                <w:rFonts w:eastAsia="Calibri" w:hint="eastAsia"/>
                <w:sz w:val="24"/>
                <w:szCs w:val="24"/>
              </w:rPr>
              <w:t>清楚描述形成推荐建议的方法</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957" w:type="dxa"/>
            <w:vMerge/>
            <w:vAlign w:val="center"/>
          </w:tcPr>
          <w:p w:rsidR="0032394A" w:rsidRPr="0032394A" w:rsidRDefault="0032394A" w:rsidP="00445204">
            <w:pPr>
              <w:spacing w:line="360" w:lineRule="auto"/>
              <w:jc w:val="left"/>
              <w:rPr>
                <w:rFonts w:eastAsia="Calibri"/>
                <w:sz w:val="28"/>
                <w:szCs w:val="28"/>
              </w:rPr>
            </w:pPr>
          </w:p>
        </w:tc>
      </w:tr>
      <w:tr w:rsidR="0032394A" w:rsidRPr="00035234" w:rsidTr="00445204">
        <w:trPr>
          <w:trHeight w:hRule="exact" w:val="510"/>
          <w:jc w:val="center"/>
        </w:trPr>
        <w:tc>
          <w:tcPr>
            <w:tcW w:w="7366" w:type="dxa"/>
          </w:tcPr>
          <w:p w:rsidR="0032394A" w:rsidRPr="0032394A" w:rsidRDefault="0032394A" w:rsidP="0032394A">
            <w:pPr>
              <w:pStyle w:val="af"/>
              <w:numPr>
                <w:ilvl w:val="0"/>
                <w:numId w:val="2"/>
              </w:numPr>
              <w:spacing w:line="360" w:lineRule="auto"/>
              <w:ind w:firstLineChars="0"/>
              <w:jc w:val="left"/>
              <w:rPr>
                <w:rFonts w:eastAsia="Calibri"/>
                <w:sz w:val="24"/>
                <w:szCs w:val="24"/>
              </w:rPr>
            </w:pPr>
            <w:r w:rsidRPr="0032394A">
              <w:rPr>
                <w:rFonts w:eastAsia="Calibri" w:hint="eastAsia"/>
                <w:sz w:val="24"/>
                <w:szCs w:val="24"/>
              </w:rPr>
              <w:t>形成推荐建议时考虑了对健康的益处、副作用以及危险</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4</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5</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4</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6</w:t>
            </w:r>
          </w:p>
        </w:tc>
        <w:tc>
          <w:tcPr>
            <w:tcW w:w="1957" w:type="dxa"/>
            <w:vMerge/>
            <w:vAlign w:val="center"/>
          </w:tcPr>
          <w:p w:rsidR="0032394A" w:rsidRPr="0032394A" w:rsidRDefault="0032394A" w:rsidP="00445204">
            <w:pPr>
              <w:spacing w:line="360" w:lineRule="auto"/>
              <w:jc w:val="left"/>
              <w:rPr>
                <w:rFonts w:eastAsia="Calibri"/>
                <w:sz w:val="28"/>
                <w:szCs w:val="28"/>
              </w:rPr>
            </w:pPr>
          </w:p>
        </w:tc>
      </w:tr>
      <w:tr w:rsidR="0032394A" w:rsidRPr="00035234" w:rsidTr="00445204">
        <w:trPr>
          <w:trHeight w:hRule="exact" w:val="510"/>
          <w:jc w:val="center"/>
        </w:trPr>
        <w:tc>
          <w:tcPr>
            <w:tcW w:w="7366" w:type="dxa"/>
          </w:tcPr>
          <w:p w:rsidR="0032394A" w:rsidRPr="0032394A" w:rsidRDefault="0032394A" w:rsidP="0032394A">
            <w:pPr>
              <w:pStyle w:val="af"/>
              <w:numPr>
                <w:ilvl w:val="0"/>
                <w:numId w:val="2"/>
              </w:numPr>
              <w:spacing w:line="360" w:lineRule="auto"/>
              <w:ind w:firstLineChars="0"/>
              <w:jc w:val="left"/>
              <w:rPr>
                <w:rFonts w:eastAsia="Calibri"/>
                <w:sz w:val="24"/>
                <w:szCs w:val="24"/>
              </w:rPr>
            </w:pPr>
            <w:r w:rsidRPr="0032394A">
              <w:rPr>
                <w:rFonts w:eastAsia="Calibri" w:hint="eastAsia"/>
                <w:sz w:val="24"/>
                <w:szCs w:val="24"/>
              </w:rPr>
              <w:t>推荐建议和支持证据之间有明确的联系</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6</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957" w:type="dxa"/>
            <w:vMerge/>
            <w:vAlign w:val="center"/>
          </w:tcPr>
          <w:p w:rsidR="0032394A" w:rsidRPr="0032394A" w:rsidRDefault="0032394A" w:rsidP="00445204">
            <w:pPr>
              <w:spacing w:line="360" w:lineRule="auto"/>
              <w:jc w:val="left"/>
              <w:rPr>
                <w:rFonts w:eastAsia="Calibri"/>
                <w:sz w:val="28"/>
                <w:szCs w:val="28"/>
              </w:rPr>
            </w:pPr>
          </w:p>
        </w:tc>
      </w:tr>
      <w:tr w:rsidR="0032394A" w:rsidRPr="00035234" w:rsidTr="00445204">
        <w:trPr>
          <w:trHeight w:hRule="exact" w:val="510"/>
          <w:jc w:val="center"/>
        </w:trPr>
        <w:tc>
          <w:tcPr>
            <w:tcW w:w="7366" w:type="dxa"/>
          </w:tcPr>
          <w:p w:rsidR="0032394A" w:rsidRPr="0032394A" w:rsidRDefault="0032394A" w:rsidP="0032394A">
            <w:pPr>
              <w:pStyle w:val="af"/>
              <w:numPr>
                <w:ilvl w:val="0"/>
                <w:numId w:val="2"/>
              </w:numPr>
              <w:spacing w:line="360" w:lineRule="auto"/>
              <w:ind w:firstLineChars="0"/>
              <w:jc w:val="left"/>
              <w:rPr>
                <w:rFonts w:eastAsia="Calibri"/>
                <w:sz w:val="24"/>
                <w:szCs w:val="24"/>
              </w:rPr>
            </w:pPr>
            <w:r w:rsidRPr="0032394A">
              <w:rPr>
                <w:rFonts w:eastAsia="Calibri" w:hint="eastAsia"/>
                <w:sz w:val="24"/>
                <w:szCs w:val="24"/>
              </w:rPr>
              <w:t>指南在发布前经过外部专家评审</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957" w:type="dxa"/>
            <w:vMerge/>
            <w:vAlign w:val="center"/>
          </w:tcPr>
          <w:p w:rsidR="0032394A" w:rsidRPr="0032394A" w:rsidRDefault="0032394A" w:rsidP="00445204">
            <w:pPr>
              <w:spacing w:line="360" w:lineRule="auto"/>
              <w:jc w:val="left"/>
              <w:rPr>
                <w:rFonts w:eastAsia="Calibri"/>
                <w:sz w:val="28"/>
                <w:szCs w:val="28"/>
              </w:rPr>
            </w:pPr>
          </w:p>
        </w:tc>
      </w:tr>
      <w:tr w:rsidR="0032394A" w:rsidRPr="00035234" w:rsidTr="00445204">
        <w:trPr>
          <w:trHeight w:hRule="exact" w:val="510"/>
          <w:jc w:val="center"/>
        </w:trPr>
        <w:tc>
          <w:tcPr>
            <w:tcW w:w="7366" w:type="dxa"/>
          </w:tcPr>
          <w:p w:rsidR="0032394A" w:rsidRPr="0032394A" w:rsidRDefault="0032394A" w:rsidP="0032394A">
            <w:pPr>
              <w:pStyle w:val="af"/>
              <w:numPr>
                <w:ilvl w:val="0"/>
                <w:numId w:val="2"/>
              </w:numPr>
              <w:spacing w:line="360" w:lineRule="auto"/>
              <w:ind w:firstLineChars="0"/>
              <w:jc w:val="left"/>
              <w:rPr>
                <w:rFonts w:eastAsia="Calibri"/>
                <w:sz w:val="24"/>
                <w:szCs w:val="24"/>
              </w:rPr>
            </w:pPr>
            <w:r w:rsidRPr="0032394A">
              <w:rPr>
                <w:rFonts w:eastAsia="Calibri" w:hint="eastAsia"/>
                <w:sz w:val="24"/>
                <w:szCs w:val="24"/>
              </w:rPr>
              <w:t>提供指南更新的步骤</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5</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4</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5</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957" w:type="dxa"/>
            <w:vMerge/>
            <w:vAlign w:val="center"/>
          </w:tcPr>
          <w:p w:rsidR="0032394A" w:rsidRPr="0032394A" w:rsidRDefault="0032394A" w:rsidP="00445204">
            <w:pPr>
              <w:spacing w:line="360" w:lineRule="auto"/>
              <w:jc w:val="left"/>
              <w:rPr>
                <w:rFonts w:eastAsia="Calibri"/>
                <w:sz w:val="28"/>
                <w:szCs w:val="28"/>
              </w:rPr>
            </w:pPr>
          </w:p>
        </w:tc>
      </w:tr>
      <w:tr w:rsidR="0032394A" w:rsidRPr="00035234" w:rsidTr="00445204">
        <w:trPr>
          <w:jc w:val="center"/>
        </w:trPr>
        <w:tc>
          <w:tcPr>
            <w:tcW w:w="11902" w:type="dxa"/>
            <w:gridSpan w:val="5"/>
            <w:vAlign w:val="center"/>
          </w:tcPr>
          <w:p w:rsidR="0032394A" w:rsidRPr="0032394A" w:rsidRDefault="0032394A" w:rsidP="00445204">
            <w:pPr>
              <w:spacing w:line="360" w:lineRule="auto"/>
              <w:jc w:val="center"/>
              <w:rPr>
                <w:rFonts w:eastAsia="Calibri"/>
                <w:b/>
                <w:sz w:val="28"/>
                <w:szCs w:val="28"/>
              </w:rPr>
            </w:pPr>
            <w:r w:rsidRPr="0032394A">
              <w:rPr>
                <w:rFonts w:eastAsia="Calibri" w:hint="eastAsia"/>
                <w:b/>
                <w:sz w:val="28"/>
                <w:szCs w:val="28"/>
              </w:rPr>
              <w:t>领域4.</w:t>
            </w:r>
            <w:r w:rsidRPr="0032394A">
              <w:rPr>
                <w:rFonts w:eastAsia="Calibri"/>
                <w:b/>
                <w:sz w:val="28"/>
                <w:szCs w:val="28"/>
              </w:rPr>
              <w:t xml:space="preserve"> </w:t>
            </w:r>
            <w:r w:rsidRPr="0032394A">
              <w:rPr>
                <w:rFonts w:eastAsia="Calibri" w:hint="eastAsia"/>
                <w:b/>
                <w:sz w:val="28"/>
                <w:szCs w:val="28"/>
              </w:rPr>
              <w:t>清晰性</w:t>
            </w:r>
          </w:p>
        </w:tc>
        <w:tc>
          <w:tcPr>
            <w:tcW w:w="1957" w:type="dxa"/>
            <w:vMerge w:val="restart"/>
            <w:vAlign w:val="center"/>
          </w:tcPr>
          <w:p w:rsidR="0032394A" w:rsidRPr="0032394A" w:rsidRDefault="0032394A" w:rsidP="00445204">
            <w:pPr>
              <w:spacing w:line="360" w:lineRule="auto"/>
              <w:jc w:val="left"/>
              <w:rPr>
                <w:rFonts w:eastAsia="Calibri"/>
                <w:sz w:val="28"/>
                <w:szCs w:val="28"/>
              </w:rPr>
            </w:pPr>
            <w:r w:rsidRPr="0032394A">
              <w:rPr>
                <w:rFonts w:eastAsia="Calibri" w:hint="eastAsia"/>
                <w:sz w:val="28"/>
                <w:szCs w:val="28"/>
              </w:rPr>
              <w:t>领域4结果</w:t>
            </w:r>
          </w:p>
          <w:p w:rsidR="0032394A" w:rsidRPr="0032394A" w:rsidRDefault="0032394A" w:rsidP="00445204">
            <w:pPr>
              <w:spacing w:line="360" w:lineRule="auto"/>
              <w:jc w:val="left"/>
              <w:rPr>
                <w:rFonts w:eastAsia="Calibri"/>
                <w:sz w:val="28"/>
                <w:szCs w:val="28"/>
              </w:rPr>
            </w:pPr>
            <w:r w:rsidRPr="0032394A">
              <w:rPr>
                <w:rFonts w:eastAsia="Calibri" w:hint="eastAsia"/>
                <w:sz w:val="28"/>
                <w:szCs w:val="28"/>
              </w:rPr>
              <w:t>93.05%</w:t>
            </w:r>
          </w:p>
        </w:tc>
      </w:tr>
      <w:tr w:rsidR="0032394A" w:rsidRPr="00035234" w:rsidTr="00445204">
        <w:trPr>
          <w:trHeight w:hRule="exact" w:val="510"/>
          <w:jc w:val="center"/>
        </w:trPr>
        <w:tc>
          <w:tcPr>
            <w:tcW w:w="7366" w:type="dxa"/>
          </w:tcPr>
          <w:p w:rsidR="0032394A" w:rsidRPr="0032394A" w:rsidRDefault="0032394A" w:rsidP="0032394A">
            <w:pPr>
              <w:pStyle w:val="af"/>
              <w:numPr>
                <w:ilvl w:val="0"/>
                <w:numId w:val="2"/>
              </w:numPr>
              <w:spacing w:line="360" w:lineRule="auto"/>
              <w:ind w:firstLineChars="0"/>
              <w:jc w:val="left"/>
              <w:rPr>
                <w:rFonts w:eastAsia="Calibri"/>
                <w:sz w:val="24"/>
                <w:szCs w:val="24"/>
              </w:rPr>
            </w:pPr>
            <w:r w:rsidRPr="0032394A">
              <w:rPr>
                <w:rFonts w:eastAsia="Calibri" w:hint="eastAsia"/>
                <w:sz w:val="24"/>
                <w:szCs w:val="24"/>
              </w:rPr>
              <w:t>推荐建议明确，不含糊</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957" w:type="dxa"/>
            <w:vMerge/>
            <w:vAlign w:val="center"/>
          </w:tcPr>
          <w:p w:rsidR="0032394A" w:rsidRPr="0032394A" w:rsidRDefault="0032394A" w:rsidP="00445204">
            <w:pPr>
              <w:spacing w:line="360" w:lineRule="auto"/>
              <w:jc w:val="left"/>
              <w:rPr>
                <w:rFonts w:eastAsia="Calibri"/>
                <w:sz w:val="28"/>
                <w:szCs w:val="28"/>
              </w:rPr>
            </w:pPr>
          </w:p>
        </w:tc>
      </w:tr>
      <w:tr w:rsidR="0032394A" w:rsidRPr="00035234" w:rsidTr="00445204">
        <w:trPr>
          <w:trHeight w:hRule="exact" w:val="510"/>
          <w:jc w:val="center"/>
        </w:trPr>
        <w:tc>
          <w:tcPr>
            <w:tcW w:w="7366" w:type="dxa"/>
          </w:tcPr>
          <w:p w:rsidR="0032394A" w:rsidRPr="0032394A" w:rsidRDefault="0032394A" w:rsidP="0032394A">
            <w:pPr>
              <w:pStyle w:val="af"/>
              <w:numPr>
                <w:ilvl w:val="0"/>
                <w:numId w:val="2"/>
              </w:numPr>
              <w:spacing w:line="360" w:lineRule="auto"/>
              <w:ind w:firstLineChars="0"/>
              <w:jc w:val="left"/>
              <w:rPr>
                <w:rFonts w:eastAsia="Calibri"/>
                <w:sz w:val="24"/>
                <w:szCs w:val="24"/>
              </w:rPr>
            </w:pPr>
            <w:r w:rsidRPr="0032394A">
              <w:rPr>
                <w:rFonts w:eastAsia="Calibri" w:hint="eastAsia"/>
                <w:sz w:val="24"/>
                <w:szCs w:val="24"/>
              </w:rPr>
              <w:t>明确列出不同的选择和卫生问题</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6</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957" w:type="dxa"/>
            <w:vMerge/>
            <w:vAlign w:val="center"/>
          </w:tcPr>
          <w:p w:rsidR="0032394A" w:rsidRPr="0032394A" w:rsidRDefault="0032394A" w:rsidP="00445204">
            <w:pPr>
              <w:spacing w:line="360" w:lineRule="auto"/>
              <w:jc w:val="left"/>
              <w:rPr>
                <w:rFonts w:eastAsia="Calibri"/>
                <w:sz w:val="28"/>
                <w:szCs w:val="28"/>
              </w:rPr>
            </w:pPr>
          </w:p>
        </w:tc>
      </w:tr>
      <w:tr w:rsidR="0032394A" w:rsidRPr="00035234" w:rsidTr="00445204">
        <w:trPr>
          <w:trHeight w:hRule="exact" w:val="510"/>
          <w:jc w:val="center"/>
        </w:trPr>
        <w:tc>
          <w:tcPr>
            <w:tcW w:w="7366" w:type="dxa"/>
          </w:tcPr>
          <w:p w:rsidR="0032394A" w:rsidRPr="0032394A" w:rsidRDefault="0032394A" w:rsidP="0032394A">
            <w:pPr>
              <w:pStyle w:val="af"/>
              <w:numPr>
                <w:ilvl w:val="0"/>
                <w:numId w:val="2"/>
              </w:numPr>
              <w:spacing w:line="360" w:lineRule="auto"/>
              <w:ind w:firstLineChars="0"/>
              <w:jc w:val="left"/>
              <w:rPr>
                <w:rFonts w:eastAsia="Calibri"/>
                <w:sz w:val="24"/>
                <w:szCs w:val="24"/>
              </w:rPr>
            </w:pPr>
            <w:r w:rsidRPr="0032394A">
              <w:rPr>
                <w:rFonts w:eastAsia="Calibri" w:hint="eastAsia"/>
                <w:sz w:val="24"/>
                <w:szCs w:val="24"/>
              </w:rPr>
              <w:t>容易识别重要的推荐建议</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6</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4</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957" w:type="dxa"/>
            <w:vMerge/>
            <w:vAlign w:val="center"/>
          </w:tcPr>
          <w:p w:rsidR="0032394A" w:rsidRPr="0032394A" w:rsidRDefault="0032394A" w:rsidP="00445204">
            <w:pPr>
              <w:spacing w:line="360" w:lineRule="auto"/>
              <w:jc w:val="left"/>
              <w:rPr>
                <w:rFonts w:eastAsia="Calibri"/>
                <w:sz w:val="28"/>
                <w:szCs w:val="28"/>
              </w:rPr>
            </w:pPr>
          </w:p>
        </w:tc>
      </w:tr>
      <w:tr w:rsidR="0032394A" w:rsidRPr="00035234" w:rsidTr="00445204">
        <w:trPr>
          <w:jc w:val="center"/>
        </w:trPr>
        <w:tc>
          <w:tcPr>
            <w:tcW w:w="11902" w:type="dxa"/>
            <w:gridSpan w:val="5"/>
            <w:vAlign w:val="center"/>
          </w:tcPr>
          <w:p w:rsidR="0032394A" w:rsidRPr="0032394A" w:rsidRDefault="0032394A" w:rsidP="00445204">
            <w:pPr>
              <w:spacing w:line="360" w:lineRule="auto"/>
              <w:jc w:val="center"/>
              <w:rPr>
                <w:rFonts w:eastAsia="Calibri"/>
                <w:b/>
                <w:sz w:val="28"/>
                <w:szCs w:val="28"/>
              </w:rPr>
            </w:pPr>
            <w:r w:rsidRPr="0032394A">
              <w:rPr>
                <w:rFonts w:eastAsia="Calibri" w:hint="eastAsia"/>
                <w:b/>
                <w:sz w:val="28"/>
                <w:szCs w:val="28"/>
              </w:rPr>
              <w:t>领域5.</w:t>
            </w:r>
            <w:r w:rsidRPr="0032394A">
              <w:rPr>
                <w:rFonts w:eastAsia="Calibri"/>
                <w:b/>
                <w:sz w:val="28"/>
                <w:szCs w:val="28"/>
              </w:rPr>
              <w:t xml:space="preserve"> </w:t>
            </w:r>
            <w:r w:rsidRPr="0032394A">
              <w:rPr>
                <w:rFonts w:eastAsia="Calibri" w:hint="eastAsia"/>
                <w:b/>
                <w:sz w:val="28"/>
                <w:szCs w:val="28"/>
              </w:rPr>
              <w:t>应用性</w:t>
            </w:r>
          </w:p>
        </w:tc>
        <w:tc>
          <w:tcPr>
            <w:tcW w:w="1957" w:type="dxa"/>
            <w:vMerge w:val="restart"/>
            <w:vAlign w:val="center"/>
          </w:tcPr>
          <w:p w:rsidR="0032394A" w:rsidRPr="0032394A" w:rsidRDefault="0032394A" w:rsidP="00445204">
            <w:pPr>
              <w:spacing w:line="360" w:lineRule="auto"/>
              <w:jc w:val="left"/>
              <w:rPr>
                <w:rFonts w:eastAsia="Calibri"/>
                <w:sz w:val="28"/>
                <w:szCs w:val="28"/>
              </w:rPr>
            </w:pPr>
            <w:r w:rsidRPr="0032394A">
              <w:rPr>
                <w:rFonts w:eastAsia="Calibri" w:hint="eastAsia"/>
                <w:sz w:val="28"/>
                <w:szCs w:val="28"/>
              </w:rPr>
              <w:t>领域5结果</w:t>
            </w:r>
          </w:p>
          <w:p w:rsidR="0032394A" w:rsidRPr="0032394A" w:rsidRDefault="0032394A" w:rsidP="00445204">
            <w:pPr>
              <w:spacing w:line="360" w:lineRule="auto"/>
              <w:jc w:val="left"/>
              <w:rPr>
                <w:rFonts w:eastAsia="Calibri"/>
                <w:sz w:val="28"/>
                <w:szCs w:val="28"/>
              </w:rPr>
            </w:pPr>
            <w:r w:rsidRPr="0032394A">
              <w:rPr>
                <w:rFonts w:eastAsia="Calibri" w:hint="eastAsia"/>
                <w:sz w:val="28"/>
                <w:szCs w:val="28"/>
              </w:rPr>
              <w:t>76．04%</w:t>
            </w:r>
          </w:p>
        </w:tc>
      </w:tr>
      <w:tr w:rsidR="0032394A" w:rsidRPr="00035234" w:rsidTr="00445204">
        <w:trPr>
          <w:trHeight w:hRule="exact" w:val="510"/>
          <w:jc w:val="center"/>
        </w:trPr>
        <w:tc>
          <w:tcPr>
            <w:tcW w:w="7366" w:type="dxa"/>
            <w:tcBorders>
              <w:bottom w:val="single" w:sz="4" w:space="0" w:color="auto"/>
            </w:tcBorders>
          </w:tcPr>
          <w:p w:rsidR="0032394A" w:rsidRPr="0032394A" w:rsidRDefault="0032394A" w:rsidP="0032394A">
            <w:pPr>
              <w:pStyle w:val="af"/>
              <w:numPr>
                <w:ilvl w:val="0"/>
                <w:numId w:val="2"/>
              </w:numPr>
              <w:spacing w:line="360" w:lineRule="auto"/>
              <w:ind w:firstLineChars="0"/>
              <w:jc w:val="left"/>
              <w:rPr>
                <w:rFonts w:eastAsia="Calibri"/>
                <w:sz w:val="24"/>
                <w:szCs w:val="24"/>
              </w:rPr>
            </w:pPr>
            <w:r w:rsidRPr="0032394A">
              <w:rPr>
                <w:rFonts w:eastAsia="Calibri" w:hint="eastAsia"/>
                <w:sz w:val="24"/>
                <w:szCs w:val="24"/>
              </w:rPr>
              <w:t>指南描述了应用时的促进和阻碍因素</w:t>
            </w:r>
          </w:p>
        </w:tc>
        <w:tc>
          <w:tcPr>
            <w:tcW w:w="1134" w:type="dxa"/>
            <w:tcBorders>
              <w:bottom w:val="single" w:sz="4" w:space="0" w:color="auto"/>
            </w:tcBorders>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5</w:t>
            </w:r>
          </w:p>
        </w:tc>
        <w:tc>
          <w:tcPr>
            <w:tcW w:w="1134" w:type="dxa"/>
            <w:tcBorders>
              <w:bottom w:val="single" w:sz="4" w:space="0" w:color="auto"/>
            </w:tcBorders>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5</w:t>
            </w:r>
          </w:p>
        </w:tc>
        <w:tc>
          <w:tcPr>
            <w:tcW w:w="1134" w:type="dxa"/>
            <w:tcBorders>
              <w:bottom w:val="single" w:sz="4" w:space="0" w:color="auto"/>
            </w:tcBorders>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3</w:t>
            </w:r>
          </w:p>
        </w:tc>
        <w:tc>
          <w:tcPr>
            <w:tcW w:w="1134" w:type="dxa"/>
            <w:tcBorders>
              <w:bottom w:val="single" w:sz="4" w:space="0" w:color="auto"/>
            </w:tcBorders>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6</w:t>
            </w:r>
          </w:p>
        </w:tc>
        <w:tc>
          <w:tcPr>
            <w:tcW w:w="1957" w:type="dxa"/>
            <w:vMerge/>
            <w:vAlign w:val="center"/>
          </w:tcPr>
          <w:p w:rsidR="0032394A" w:rsidRPr="0032394A" w:rsidRDefault="0032394A" w:rsidP="00445204">
            <w:pPr>
              <w:spacing w:line="360" w:lineRule="auto"/>
              <w:jc w:val="left"/>
              <w:rPr>
                <w:rFonts w:eastAsia="Calibri"/>
                <w:sz w:val="28"/>
                <w:szCs w:val="28"/>
              </w:rPr>
            </w:pPr>
          </w:p>
        </w:tc>
      </w:tr>
      <w:tr w:rsidR="0032394A" w:rsidRPr="00035234" w:rsidTr="00445204">
        <w:trPr>
          <w:trHeight w:hRule="exact" w:val="510"/>
          <w:jc w:val="center"/>
        </w:trPr>
        <w:tc>
          <w:tcPr>
            <w:tcW w:w="7366" w:type="dxa"/>
          </w:tcPr>
          <w:p w:rsidR="0032394A" w:rsidRPr="0032394A" w:rsidRDefault="0032394A" w:rsidP="0032394A">
            <w:pPr>
              <w:pStyle w:val="af"/>
              <w:numPr>
                <w:ilvl w:val="0"/>
                <w:numId w:val="2"/>
              </w:numPr>
              <w:spacing w:line="360" w:lineRule="auto"/>
              <w:ind w:firstLineChars="0"/>
              <w:jc w:val="left"/>
              <w:rPr>
                <w:rFonts w:eastAsia="Calibri"/>
                <w:sz w:val="24"/>
                <w:szCs w:val="24"/>
              </w:rPr>
            </w:pPr>
            <w:r w:rsidRPr="0032394A">
              <w:rPr>
                <w:rFonts w:eastAsia="Calibri" w:hint="eastAsia"/>
                <w:sz w:val="24"/>
                <w:szCs w:val="24"/>
              </w:rPr>
              <w:t>指南提供了应用推荐的意见和/或工具</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6</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6</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4</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957" w:type="dxa"/>
            <w:vMerge/>
            <w:vAlign w:val="center"/>
          </w:tcPr>
          <w:p w:rsidR="0032394A" w:rsidRPr="0032394A" w:rsidRDefault="0032394A" w:rsidP="00445204">
            <w:pPr>
              <w:spacing w:line="360" w:lineRule="auto"/>
              <w:jc w:val="left"/>
              <w:rPr>
                <w:rFonts w:eastAsia="Calibri"/>
                <w:sz w:val="28"/>
                <w:szCs w:val="28"/>
              </w:rPr>
            </w:pPr>
          </w:p>
        </w:tc>
      </w:tr>
      <w:tr w:rsidR="0032394A" w:rsidRPr="00035234" w:rsidTr="00445204">
        <w:trPr>
          <w:trHeight w:hRule="exact" w:val="510"/>
          <w:jc w:val="center"/>
        </w:trPr>
        <w:tc>
          <w:tcPr>
            <w:tcW w:w="7366" w:type="dxa"/>
          </w:tcPr>
          <w:p w:rsidR="0032394A" w:rsidRPr="0032394A" w:rsidRDefault="0032394A" w:rsidP="0032394A">
            <w:pPr>
              <w:pStyle w:val="af"/>
              <w:numPr>
                <w:ilvl w:val="0"/>
                <w:numId w:val="2"/>
              </w:numPr>
              <w:spacing w:line="360" w:lineRule="auto"/>
              <w:ind w:firstLineChars="0"/>
              <w:jc w:val="left"/>
              <w:rPr>
                <w:rFonts w:eastAsia="Calibri"/>
                <w:sz w:val="24"/>
                <w:szCs w:val="24"/>
              </w:rPr>
            </w:pPr>
            <w:r w:rsidRPr="0032394A">
              <w:rPr>
                <w:rFonts w:eastAsia="Calibri" w:hint="eastAsia"/>
                <w:sz w:val="24"/>
                <w:szCs w:val="24"/>
              </w:rPr>
              <w:t>指南考虑了推荐建议应用时潜在的相关资源</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4</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4</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4</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957" w:type="dxa"/>
            <w:vMerge/>
            <w:vAlign w:val="center"/>
          </w:tcPr>
          <w:p w:rsidR="0032394A" w:rsidRPr="0032394A" w:rsidRDefault="0032394A" w:rsidP="00445204">
            <w:pPr>
              <w:spacing w:line="360" w:lineRule="auto"/>
              <w:jc w:val="left"/>
              <w:rPr>
                <w:rFonts w:eastAsia="Calibri"/>
                <w:sz w:val="28"/>
                <w:szCs w:val="28"/>
              </w:rPr>
            </w:pPr>
          </w:p>
        </w:tc>
      </w:tr>
      <w:tr w:rsidR="0032394A" w:rsidRPr="00035234" w:rsidTr="00445204">
        <w:trPr>
          <w:trHeight w:hRule="exact" w:val="510"/>
          <w:jc w:val="center"/>
        </w:trPr>
        <w:tc>
          <w:tcPr>
            <w:tcW w:w="7366" w:type="dxa"/>
          </w:tcPr>
          <w:p w:rsidR="0032394A" w:rsidRPr="0032394A" w:rsidRDefault="0032394A" w:rsidP="0032394A">
            <w:pPr>
              <w:pStyle w:val="af"/>
              <w:numPr>
                <w:ilvl w:val="0"/>
                <w:numId w:val="2"/>
              </w:numPr>
              <w:spacing w:line="360" w:lineRule="auto"/>
              <w:ind w:firstLineChars="0"/>
              <w:jc w:val="left"/>
              <w:rPr>
                <w:rFonts w:eastAsia="Calibri"/>
                <w:sz w:val="24"/>
                <w:szCs w:val="24"/>
              </w:rPr>
            </w:pPr>
            <w:r w:rsidRPr="0032394A">
              <w:rPr>
                <w:rFonts w:eastAsia="Calibri" w:hint="eastAsia"/>
                <w:sz w:val="24"/>
                <w:szCs w:val="24"/>
              </w:rPr>
              <w:t>指南提供了监督和/或审计标准</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957" w:type="dxa"/>
            <w:vMerge/>
            <w:vAlign w:val="center"/>
          </w:tcPr>
          <w:p w:rsidR="0032394A" w:rsidRPr="0032394A" w:rsidRDefault="0032394A" w:rsidP="00445204">
            <w:pPr>
              <w:spacing w:line="360" w:lineRule="auto"/>
              <w:jc w:val="left"/>
              <w:rPr>
                <w:rFonts w:eastAsia="Calibri"/>
                <w:sz w:val="28"/>
                <w:szCs w:val="28"/>
              </w:rPr>
            </w:pPr>
          </w:p>
        </w:tc>
      </w:tr>
      <w:tr w:rsidR="0032394A" w:rsidRPr="00035234" w:rsidTr="00445204">
        <w:trPr>
          <w:jc w:val="center"/>
        </w:trPr>
        <w:tc>
          <w:tcPr>
            <w:tcW w:w="11902" w:type="dxa"/>
            <w:gridSpan w:val="5"/>
            <w:vAlign w:val="center"/>
          </w:tcPr>
          <w:p w:rsidR="0032394A" w:rsidRPr="0032394A" w:rsidRDefault="0032394A" w:rsidP="00445204">
            <w:pPr>
              <w:spacing w:line="360" w:lineRule="auto"/>
              <w:jc w:val="center"/>
              <w:rPr>
                <w:rFonts w:eastAsia="Calibri"/>
                <w:b/>
                <w:sz w:val="28"/>
                <w:szCs w:val="28"/>
              </w:rPr>
            </w:pPr>
            <w:r w:rsidRPr="0032394A">
              <w:rPr>
                <w:rFonts w:eastAsia="Calibri" w:hint="eastAsia"/>
                <w:b/>
                <w:sz w:val="28"/>
                <w:szCs w:val="28"/>
              </w:rPr>
              <w:t>领域6.</w:t>
            </w:r>
            <w:r w:rsidRPr="0032394A">
              <w:rPr>
                <w:rFonts w:eastAsia="Calibri"/>
                <w:b/>
                <w:sz w:val="28"/>
                <w:szCs w:val="28"/>
              </w:rPr>
              <w:t xml:space="preserve"> </w:t>
            </w:r>
            <w:r w:rsidRPr="0032394A">
              <w:rPr>
                <w:rFonts w:eastAsia="Calibri" w:hint="eastAsia"/>
                <w:b/>
                <w:sz w:val="28"/>
                <w:szCs w:val="28"/>
              </w:rPr>
              <w:t>独立性</w:t>
            </w:r>
          </w:p>
        </w:tc>
        <w:tc>
          <w:tcPr>
            <w:tcW w:w="1957" w:type="dxa"/>
            <w:vMerge w:val="restart"/>
            <w:vAlign w:val="center"/>
          </w:tcPr>
          <w:p w:rsidR="0032394A" w:rsidRPr="0032394A" w:rsidRDefault="0032394A" w:rsidP="00445204">
            <w:pPr>
              <w:spacing w:line="360" w:lineRule="auto"/>
              <w:jc w:val="left"/>
              <w:rPr>
                <w:rFonts w:eastAsia="Calibri"/>
                <w:sz w:val="28"/>
                <w:szCs w:val="28"/>
              </w:rPr>
            </w:pPr>
            <w:r w:rsidRPr="0032394A">
              <w:rPr>
                <w:rFonts w:eastAsia="Calibri" w:hint="eastAsia"/>
                <w:sz w:val="28"/>
                <w:szCs w:val="28"/>
              </w:rPr>
              <w:t>领域6结果</w:t>
            </w:r>
          </w:p>
          <w:p w:rsidR="0032394A" w:rsidRPr="0032394A" w:rsidRDefault="0032394A" w:rsidP="00445204">
            <w:pPr>
              <w:spacing w:line="360" w:lineRule="auto"/>
              <w:jc w:val="left"/>
              <w:rPr>
                <w:rFonts w:eastAsia="Calibri"/>
                <w:sz w:val="28"/>
                <w:szCs w:val="28"/>
              </w:rPr>
            </w:pPr>
            <w:r w:rsidRPr="0032394A">
              <w:rPr>
                <w:rFonts w:eastAsia="Calibri" w:hint="eastAsia"/>
                <w:sz w:val="28"/>
                <w:szCs w:val="28"/>
              </w:rPr>
              <w:t>97.91%</w:t>
            </w:r>
          </w:p>
        </w:tc>
      </w:tr>
      <w:tr w:rsidR="0032394A" w:rsidRPr="00035234" w:rsidTr="00445204">
        <w:trPr>
          <w:trHeight w:hRule="exact" w:val="510"/>
          <w:jc w:val="center"/>
        </w:trPr>
        <w:tc>
          <w:tcPr>
            <w:tcW w:w="7366" w:type="dxa"/>
          </w:tcPr>
          <w:p w:rsidR="0032394A" w:rsidRPr="0032394A" w:rsidRDefault="0032394A" w:rsidP="0032394A">
            <w:pPr>
              <w:pStyle w:val="af"/>
              <w:numPr>
                <w:ilvl w:val="0"/>
                <w:numId w:val="2"/>
              </w:numPr>
              <w:spacing w:line="360" w:lineRule="auto"/>
              <w:ind w:firstLineChars="0"/>
              <w:jc w:val="left"/>
              <w:rPr>
                <w:rFonts w:eastAsia="Calibri"/>
                <w:sz w:val="24"/>
                <w:szCs w:val="24"/>
              </w:rPr>
            </w:pPr>
            <w:r w:rsidRPr="0032394A">
              <w:rPr>
                <w:rFonts w:eastAsia="Calibri" w:hint="eastAsia"/>
                <w:sz w:val="24"/>
                <w:szCs w:val="24"/>
              </w:rPr>
              <w:t>资助单位的观点不影响指南的内容</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957" w:type="dxa"/>
            <w:vMerge/>
            <w:vAlign w:val="center"/>
          </w:tcPr>
          <w:p w:rsidR="0032394A" w:rsidRPr="0032394A" w:rsidRDefault="0032394A" w:rsidP="00445204">
            <w:pPr>
              <w:spacing w:line="360" w:lineRule="auto"/>
              <w:jc w:val="left"/>
              <w:rPr>
                <w:rFonts w:eastAsia="Calibri"/>
                <w:sz w:val="28"/>
                <w:szCs w:val="28"/>
              </w:rPr>
            </w:pPr>
          </w:p>
        </w:tc>
      </w:tr>
      <w:tr w:rsidR="0032394A" w:rsidRPr="00035234" w:rsidTr="00445204">
        <w:trPr>
          <w:trHeight w:hRule="exact" w:val="510"/>
          <w:jc w:val="center"/>
        </w:trPr>
        <w:tc>
          <w:tcPr>
            <w:tcW w:w="7366" w:type="dxa"/>
          </w:tcPr>
          <w:p w:rsidR="0032394A" w:rsidRPr="0032394A" w:rsidRDefault="0032394A" w:rsidP="0032394A">
            <w:pPr>
              <w:pStyle w:val="af"/>
              <w:numPr>
                <w:ilvl w:val="0"/>
                <w:numId w:val="2"/>
              </w:numPr>
              <w:spacing w:line="360" w:lineRule="auto"/>
              <w:ind w:firstLineChars="0"/>
              <w:jc w:val="left"/>
              <w:rPr>
                <w:rFonts w:eastAsia="Calibri"/>
                <w:sz w:val="24"/>
                <w:szCs w:val="24"/>
              </w:rPr>
            </w:pPr>
            <w:r w:rsidRPr="0032394A">
              <w:rPr>
                <w:rFonts w:eastAsia="Calibri" w:hint="eastAsia"/>
                <w:sz w:val="24"/>
                <w:szCs w:val="24"/>
              </w:rPr>
              <w:t>指南开发小组成员的利益冲突要记载并公布</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6</w:t>
            </w:r>
          </w:p>
        </w:tc>
        <w:tc>
          <w:tcPr>
            <w:tcW w:w="1957" w:type="dxa"/>
            <w:vMerge/>
            <w:vAlign w:val="center"/>
          </w:tcPr>
          <w:p w:rsidR="0032394A" w:rsidRPr="0032394A" w:rsidRDefault="0032394A" w:rsidP="00445204">
            <w:pPr>
              <w:spacing w:line="360" w:lineRule="auto"/>
              <w:jc w:val="left"/>
              <w:rPr>
                <w:rFonts w:eastAsia="Calibri"/>
                <w:sz w:val="28"/>
                <w:szCs w:val="28"/>
              </w:rPr>
            </w:pPr>
          </w:p>
        </w:tc>
      </w:tr>
      <w:tr w:rsidR="0032394A" w:rsidRPr="00035234" w:rsidTr="00445204">
        <w:trPr>
          <w:jc w:val="center"/>
        </w:trPr>
        <w:tc>
          <w:tcPr>
            <w:tcW w:w="11902" w:type="dxa"/>
            <w:gridSpan w:val="5"/>
            <w:vAlign w:val="center"/>
          </w:tcPr>
          <w:p w:rsidR="0032394A" w:rsidRPr="0032394A" w:rsidRDefault="0032394A" w:rsidP="00445204">
            <w:pPr>
              <w:spacing w:line="360" w:lineRule="auto"/>
              <w:jc w:val="center"/>
              <w:rPr>
                <w:rFonts w:eastAsia="Calibri"/>
                <w:b/>
                <w:sz w:val="28"/>
                <w:szCs w:val="28"/>
              </w:rPr>
            </w:pPr>
            <w:r w:rsidRPr="0032394A">
              <w:rPr>
                <w:rFonts w:eastAsia="Calibri" w:hint="eastAsia"/>
                <w:b/>
                <w:sz w:val="28"/>
                <w:szCs w:val="28"/>
              </w:rPr>
              <w:t>指南全面评价</w:t>
            </w:r>
          </w:p>
        </w:tc>
        <w:tc>
          <w:tcPr>
            <w:tcW w:w="1957" w:type="dxa"/>
            <w:vMerge w:val="restart"/>
            <w:vAlign w:val="center"/>
          </w:tcPr>
          <w:p w:rsidR="0032394A" w:rsidRPr="0032394A" w:rsidRDefault="0032394A" w:rsidP="00445204">
            <w:pPr>
              <w:spacing w:line="360" w:lineRule="auto"/>
              <w:jc w:val="left"/>
              <w:rPr>
                <w:rFonts w:eastAsia="Calibri"/>
                <w:sz w:val="28"/>
                <w:szCs w:val="28"/>
              </w:rPr>
            </w:pPr>
            <w:r w:rsidRPr="0032394A">
              <w:rPr>
                <w:rFonts w:eastAsia="Calibri" w:hint="eastAsia"/>
                <w:sz w:val="28"/>
                <w:szCs w:val="28"/>
              </w:rPr>
              <w:t>指南全面评价结果：87.5%</w:t>
            </w:r>
          </w:p>
        </w:tc>
      </w:tr>
      <w:tr w:rsidR="0032394A" w:rsidRPr="00035234" w:rsidTr="00445204">
        <w:trPr>
          <w:trHeight w:hRule="exact" w:val="510"/>
          <w:jc w:val="center"/>
        </w:trPr>
        <w:tc>
          <w:tcPr>
            <w:tcW w:w="7366" w:type="dxa"/>
          </w:tcPr>
          <w:p w:rsidR="0032394A" w:rsidRPr="0032394A" w:rsidRDefault="0032394A" w:rsidP="0032394A">
            <w:pPr>
              <w:pStyle w:val="af"/>
              <w:numPr>
                <w:ilvl w:val="0"/>
                <w:numId w:val="2"/>
              </w:numPr>
              <w:spacing w:line="360" w:lineRule="auto"/>
              <w:ind w:firstLineChars="0"/>
              <w:jc w:val="left"/>
              <w:rPr>
                <w:rFonts w:eastAsia="Calibri"/>
                <w:sz w:val="24"/>
                <w:szCs w:val="24"/>
              </w:rPr>
            </w:pPr>
            <w:r w:rsidRPr="0032394A">
              <w:rPr>
                <w:rFonts w:eastAsia="Calibri" w:hint="eastAsia"/>
                <w:sz w:val="24"/>
                <w:szCs w:val="24"/>
              </w:rPr>
              <w:t>指南总体质量评分</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6</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6</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6</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7</w:t>
            </w:r>
          </w:p>
        </w:tc>
        <w:tc>
          <w:tcPr>
            <w:tcW w:w="1957" w:type="dxa"/>
            <w:vMerge/>
            <w:vAlign w:val="center"/>
          </w:tcPr>
          <w:p w:rsidR="0032394A" w:rsidRPr="0032394A" w:rsidRDefault="0032394A" w:rsidP="00445204">
            <w:pPr>
              <w:spacing w:line="360" w:lineRule="auto"/>
              <w:jc w:val="left"/>
              <w:rPr>
                <w:rFonts w:eastAsia="Calibri"/>
                <w:sz w:val="28"/>
                <w:szCs w:val="28"/>
              </w:rPr>
            </w:pPr>
          </w:p>
        </w:tc>
      </w:tr>
      <w:tr w:rsidR="0032394A" w:rsidRPr="00035234" w:rsidTr="00445204">
        <w:trPr>
          <w:trHeight w:hRule="exact" w:val="510"/>
          <w:jc w:val="center"/>
        </w:trPr>
        <w:tc>
          <w:tcPr>
            <w:tcW w:w="7366" w:type="dxa"/>
          </w:tcPr>
          <w:p w:rsidR="0032394A" w:rsidRPr="0032394A" w:rsidRDefault="0032394A" w:rsidP="0032394A">
            <w:pPr>
              <w:pStyle w:val="af"/>
              <w:numPr>
                <w:ilvl w:val="0"/>
                <w:numId w:val="2"/>
              </w:numPr>
              <w:spacing w:line="360" w:lineRule="auto"/>
              <w:ind w:firstLineChars="0"/>
              <w:jc w:val="left"/>
              <w:rPr>
                <w:rFonts w:eastAsia="Calibri"/>
                <w:sz w:val="24"/>
                <w:szCs w:val="24"/>
              </w:rPr>
            </w:pPr>
            <w:r w:rsidRPr="0032394A">
              <w:rPr>
                <w:rFonts w:eastAsia="Calibri" w:hint="eastAsia"/>
                <w:sz w:val="24"/>
                <w:szCs w:val="24"/>
              </w:rPr>
              <w:t>我愿意推荐使用该指南</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是</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是</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是</w:t>
            </w:r>
          </w:p>
        </w:tc>
        <w:tc>
          <w:tcPr>
            <w:tcW w:w="1134" w:type="dxa"/>
            <w:vAlign w:val="center"/>
          </w:tcPr>
          <w:p w:rsidR="0032394A" w:rsidRPr="0032394A" w:rsidRDefault="0032394A" w:rsidP="00445204">
            <w:pPr>
              <w:spacing w:line="360" w:lineRule="auto"/>
              <w:jc w:val="center"/>
              <w:rPr>
                <w:rFonts w:eastAsia="Calibri"/>
                <w:sz w:val="24"/>
                <w:szCs w:val="24"/>
              </w:rPr>
            </w:pPr>
            <w:r w:rsidRPr="0032394A">
              <w:rPr>
                <w:rFonts w:eastAsia="Calibri" w:hint="eastAsia"/>
                <w:sz w:val="24"/>
                <w:szCs w:val="24"/>
              </w:rPr>
              <w:t>是</w:t>
            </w:r>
          </w:p>
        </w:tc>
        <w:tc>
          <w:tcPr>
            <w:tcW w:w="1957" w:type="dxa"/>
            <w:vMerge/>
            <w:vAlign w:val="center"/>
          </w:tcPr>
          <w:p w:rsidR="0032394A" w:rsidRPr="0032394A" w:rsidRDefault="0032394A" w:rsidP="00445204">
            <w:pPr>
              <w:spacing w:line="360" w:lineRule="auto"/>
              <w:jc w:val="left"/>
              <w:rPr>
                <w:rFonts w:eastAsia="Calibri"/>
                <w:sz w:val="28"/>
                <w:szCs w:val="28"/>
              </w:rPr>
            </w:pPr>
          </w:p>
        </w:tc>
      </w:tr>
    </w:tbl>
    <w:p w:rsidR="0032394A" w:rsidRPr="0032394A" w:rsidRDefault="0032394A" w:rsidP="0032394A">
      <w:pPr>
        <w:spacing w:line="360" w:lineRule="auto"/>
        <w:ind w:firstLine="643"/>
        <w:jc w:val="left"/>
        <w:rPr>
          <w:rFonts w:eastAsia="Calibri"/>
          <w:sz w:val="30"/>
          <w:szCs w:val="30"/>
        </w:rPr>
      </w:pPr>
    </w:p>
    <w:p w:rsidR="0032394A" w:rsidRPr="0032394A" w:rsidRDefault="0032394A" w:rsidP="0032394A">
      <w:pPr>
        <w:spacing w:line="360" w:lineRule="auto"/>
        <w:ind w:firstLine="643"/>
        <w:jc w:val="left"/>
        <w:rPr>
          <w:rFonts w:eastAsia="Calibri"/>
          <w:sz w:val="30"/>
          <w:szCs w:val="30"/>
        </w:rPr>
      </w:pPr>
    </w:p>
    <w:p w:rsidR="0032394A" w:rsidRPr="0032394A" w:rsidRDefault="0032394A" w:rsidP="0032394A">
      <w:pPr>
        <w:spacing w:line="360" w:lineRule="auto"/>
        <w:ind w:firstLine="643"/>
        <w:jc w:val="left"/>
        <w:rPr>
          <w:rFonts w:eastAsia="Calibri"/>
          <w:sz w:val="30"/>
          <w:szCs w:val="30"/>
        </w:rPr>
      </w:pPr>
    </w:p>
    <w:p w:rsidR="0032394A" w:rsidRDefault="0032394A" w:rsidP="0032394A">
      <w:pPr>
        <w:spacing w:line="360" w:lineRule="auto"/>
        <w:ind w:firstLine="643"/>
        <w:jc w:val="left"/>
        <w:rPr>
          <w:rFonts w:asciiTheme="minorEastAsia" w:eastAsiaTheme="minorEastAsia" w:hAnsiTheme="minorEastAsia" w:hint="eastAsia"/>
          <w:sz w:val="30"/>
          <w:szCs w:val="30"/>
        </w:rPr>
      </w:pPr>
    </w:p>
    <w:p w:rsidR="0032394A" w:rsidRDefault="0032394A" w:rsidP="0032394A">
      <w:pPr>
        <w:spacing w:line="360" w:lineRule="auto"/>
        <w:ind w:firstLine="643"/>
        <w:jc w:val="left"/>
        <w:rPr>
          <w:rFonts w:asciiTheme="minorEastAsia" w:eastAsiaTheme="minorEastAsia" w:hAnsiTheme="minorEastAsia"/>
          <w:sz w:val="30"/>
          <w:szCs w:val="30"/>
        </w:rPr>
      </w:pPr>
    </w:p>
    <w:p w:rsidR="0032394A" w:rsidRPr="0032394A" w:rsidRDefault="0032394A" w:rsidP="0032394A">
      <w:pPr>
        <w:spacing w:line="360" w:lineRule="auto"/>
        <w:ind w:firstLine="643"/>
        <w:jc w:val="left"/>
        <w:rPr>
          <w:rFonts w:eastAsia="Calibri" w:hint="eastAsia"/>
          <w:sz w:val="30"/>
          <w:szCs w:val="30"/>
        </w:rPr>
      </w:pPr>
    </w:p>
    <w:p w:rsidR="0032394A" w:rsidRPr="0032394A" w:rsidRDefault="0032394A" w:rsidP="0032394A">
      <w:pPr>
        <w:spacing w:line="360" w:lineRule="auto"/>
        <w:ind w:firstLine="643"/>
        <w:jc w:val="left"/>
        <w:rPr>
          <w:rFonts w:eastAsia="Calibri"/>
          <w:sz w:val="30"/>
          <w:szCs w:val="30"/>
        </w:rPr>
      </w:pPr>
    </w:p>
    <w:p w:rsidR="0032394A" w:rsidRPr="0032394A" w:rsidRDefault="0032394A" w:rsidP="0032394A">
      <w:pPr>
        <w:spacing w:line="360" w:lineRule="auto"/>
        <w:ind w:firstLine="643"/>
        <w:jc w:val="center"/>
        <w:rPr>
          <w:rFonts w:eastAsia="Calibri"/>
          <w:sz w:val="30"/>
          <w:szCs w:val="30"/>
        </w:rPr>
      </w:pPr>
      <w:r w:rsidRPr="0032394A">
        <w:rPr>
          <w:rFonts w:eastAsia="Calibri" w:hint="eastAsia"/>
          <w:b/>
          <w:sz w:val="32"/>
          <w:szCs w:val="32"/>
        </w:rPr>
        <w:t>AGREE</w:t>
      </w:r>
      <w:r w:rsidRPr="0032394A">
        <w:rPr>
          <w:rFonts w:eastAsia="Calibri"/>
          <w:b/>
          <w:sz w:val="32"/>
          <w:szCs w:val="32"/>
        </w:rPr>
        <w:fldChar w:fldCharType="begin"/>
      </w:r>
      <w:r w:rsidRPr="0032394A">
        <w:rPr>
          <w:rFonts w:eastAsia="Calibri"/>
          <w:b/>
          <w:sz w:val="32"/>
          <w:szCs w:val="32"/>
        </w:rPr>
        <w:instrText xml:space="preserve"> </w:instrText>
      </w:r>
      <w:r w:rsidRPr="0032394A">
        <w:rPr>
          <w:rFonts w:eastAsia="Calibri" w:hint="eastAsia"/>
          <w:b/>
          <w:sz w:val="32"/>
          <w:szCs w:val="32"/>
        </w:rPr>
        <w:instrText>= 2 \* ROMAN</w:instrText>
      </w:r>
      <w:r w:rsidRPr="0032394A">
        <w:rPr>
          <w:rFonts w:eastAsia="Calibri"/>
          <w:b/>
          <w:sz w:val="32"/>
          <w:szCs w:val="32"/>
        </w:rPr>
        <w:instrText xml:space="preserve"> </w:instrText>
      </w:r>
      <w:r w:rsidRPr="0032394A">
        <w:rPr>
          <w:rFonts w:eastAsia="Calibri"/>
          <w:b/>
          <w:sz w:val="32"/>
          <w:szCs w:val="32"/>
        </w:rPr>
        <w:fldChar w:fldCharType="separate"/>
      </w:r>
      <w:r w:rsidRPr="0032394A">
        <w:rPr>
          <w:rFonts w:eastAsia="Calibri"/>
          <w:b/>
          <w:noProof/>
          <w:sz w:val="32"/>
          <w:szCs w:val="32"/>
        </w:rPr>
        <w:t>II</w:t>
      </w:r>
      <w:r w:rsidRPr="0032394A">
        <w:rPr>
          <w:rFonts w:eastAsia="Calibri"/>
          <w:b/>
          <w:sz w:val="32"/>
          <w:szCs w:val="32"/>
        </w:rPr>
        <w:fldChar w:fldCharType="end"/>
      </w:r>
      <w:r w:rsidRPr="0032394A">
        <w:rPr>
          <w:rFonts w:eastAsia="Calibri" w:hint="eastAsia"/>
          <w:b/>
          <w:sz w:val="32"/>
          <w:szCs w:val="32"/>
        </w:rPr>
        <w:t>临床指南研究与评估意见汇总表</w:t>
      </w:r>
    </w:p>
    <w:tbl>
      <w:tblPr>
        <w:tblStyle w:val="ae"/>
        <w:tblW w:w="0" w:type="auto"/>
        <w:tblLook w:val="04A0" w:firstRow="1" w:lastRow="0" w:firstColumn="1" w:lastColumn="0" w:noHBand="0" w:noVBand="1"/>
      </w:tblPr>
      <w:tblGrid>
        <w:gridCol w:w="1488"/>
        <w:gridCol w:w="2199"/>
        <w:gridCol w:w="4835"/>
      </w:tblGrid>
      <w:tr w:rsidR="0032394A" w:rsidTr="00445204">
        <w:tc>
          <w:tcPr>
            <w:tcW w:w="2263" w:type="dxa"/>
          </w:tcPr>
          <w:p w:rsidR="0032394A" w:rsidRPr="0032394A" w:rsidRDefault="0032394A" w:rsidP="00445204">
            <w:pPr>
              <w:spacing w:line="360" w:lineRule="auto"/>
              <w:jc w:val="left"/>
              <w:rPr>
                <w:rFonts w:eastAsia="Calibri"/>
                <w:sz w:val="30"/>
                <w:szCs w:val="30"/>
              </w:rPr>
            </w:pPr>
            <w:r w:rsidRPr="0032394A">
              <w:rPr>
                <w:rFonts w:eastAsia="Calibri" w:hint="eastAsia"/>
                <w:sz w:val="30"/>
                <w:szCs w:val="30"/>
              </w:rPr>
              <w:t>专家姓名</w:t>
            </w:r>
          </w:p>
        </w:tc>
        <w:tc>
          <w:tcPr>
            <w:tcW w:w="3544" w:type="dxa"/>
          </w:tcPr>
          <w:p w:rsidR="0032394A" w:rsidRPr="0032394A" w:rsidRDefault="0032394A" w:rsidP="00445204">
            <w:pPr>
              <w:spacing w:line="360" w:lineRule="auto"/>
              <w:jc w:val="left"/>
              <w:rPr>
                <w:rFonts w:eastAsia="Calibri"/>
                <w:sz w:val="30"/>
                <w:szCs w:val="30"/>
              </w:rPr>
            </w:pPr>
            <w:r w:rsidRPr="0032394A">
              <w:rPr>
                <w:rFonts w:eastAsia="Calibri" w:hint="eastAsia"/>
                <w:sz w:val="30"/>
                <w:szCs w:val="30"/>
              </w:rPr>
              <w:t>项目</w:t>
            </w:r>
          </w:p>
        </w:tc>
        <w:tc>
          <w:tcPr>
            <w:tcW w:w="8141" w:type="dxa"/>
          </w:tcPr>
          <w:p w:rsidR="0032394A" w:rsidRPr="0032394A" w:rsidRDefault="0032394A" w:rsidP="00445204">
            <w:pPr>
              <w:spacing w:line="360" w:lineRule="auto"/>
              <w:jc w:val="left"/>
              <w:rPr>
                <w:rFonts w:eastAsia="Calibri"/>
                <w:sz w:val="30"/>
                <w:szCs w:val="30"/>
              </w:rPr>
            </w:pPr>
            <w:r w:rsidRPr="0032394A">
              <w:rPr>
                <w:rFonts w:eastAsia="Calibri" w:hint="eastAsia"/>
                <w:sz w:val="30"/>
                <w:szCs w:val="30"/>
              </w:rPr>
              <w:t>意见内容</w:t>
            </w:r>
          </w:p>
        </w:tc>
      </w:tr>
      <w:tr w:rsidR="0032394A" w:rsidTr="00445204">
        <w:tc>
          <w:tcPr>
            <w:tcW w:w="2263" w:type="dxa"/>
            <w:vMerge w:val="restart"/>
            <w:vAlign w:val="center"/>
          </w:tcPr>
          <w:p w:rsidR="0032394A" w:rsidRPr="0032394A" w:rsidRDefault="0032394A" w:rsidP="0032394A">
            <w:pPr>
              <w:spacing w:line="360" w:lineRule="auto"/>
              <w:jc w:val="left"/>
              <w:rPr>
                <w:rFonts w:eastAsia="Calibri"/>
                <w:sz w:val="30"/>
                <w:szCs w:val="30"/>
              </w:rPr>
            </w:pPr>
            <w:r w:rsidRPr="0032394A">
              <w:rPr>
                <w:rFonts w:eastAsia="Calibri" w:hint="eastAsia"/>
                <w:sz w:val="30"/>
                <w:szCs w:val="30"/>
              </w:rPr>
              <w:t>王真</w:t>
            </w:r>
          </w:p>
        </w:tc>
        <w:tc>
          <w:tcPr>
            <w:tcW w:w="3544" w:type="dxa"/>
            <w:vAlign w:val="center"/>
          </w:tcPr>
          <w:p w:rsidR="0032394A" w:rsidRPr="0032394A" w:rsidRDefault="0032394A" w:rsidP="00445204">
            <w:pPr>
              <w:spacing w:line="360" w:lineRule="auto"/>
              <w:ind w:firstLine="643"/>
              <w:jc w:val="left"/>
              <w:rPr>
                <w:rFonts w:eastAsia="Calibri"/>
                <w:b/>
                <w:sz w:val="24"/>
                <w:szCs w:val="24"/>
              </w:rPr>
            </w:pPr>
            <w:r w:rsidRPr="0032394A">
              <w:rPr>
                <w:rFonts w:eastAsia="Calibri" w:hint="eastAsia"/>
                <w:b/>
                <w:sz w:val="24"/>
                <w:szCs w:val="24"/>
              </w:rPr>
              <w:t>领域2</w:t>
            </w:r>
            <w:r w:rsidRPr="0032394A">
              <w:rPr>
                <w:rFonts w:eastAsia="Calibri"/>
                <w:b/>
                <w:sz w:val="24"/>
                <w:szCs w:val="24"/>
              </w:rPr>
              <w:t xml:space="preserve"> </w:t>
            </w:r>
            <w:r w:rsidRPr="0032394A">
              <w:rPr>
                <w:rFonts w:eastAsia="Calibri" w:hint="eastAsia"/>
                <w:b/>
                <w:sz w:val="24"/>
                <w:szCs w:val="24"/>
              </w:rPr>
              <w:t>参与人员</w:t>
            </w:r>
          </w:p>
        </w:tc>
        <w:tc>
          <w:tcPr>
            <w:tcW w:w="8141" w:type="dxa"/>
          </w:tcPr>
          <w:p w:rsidR="0032394A" w:rsidRPr="0032394A" w:rsidRDefault="0032394A" w:rsidP="00445204">
            <w:pPr>
              <w:spacing w:line="360" w:lineRule="auto"/>
              <w:jc w:val="left"/>
              <w:rPr>
                <w:rFonts w:eastAsia="Calibri"/>
                <w:sz w:val="24"/>
                <w:szCs w:val="24"/>
              </w:rPr>
            </w:pPr>
            <w:r w:rsidRPr="0032394A">
              <w:rPr>
                <w:rFonts w:eastAsia="Calibri" w:hint="eastAsia"/>
                <w:sz w:val="24"/>
                <w:szCs w:val="24"/>
              </w:rPr>
              <w:t>5.</w:t>
            </w:r>
            <w:r w:rsidRPr="0032394A">
              <w:rPr>
                <w:rFonts w:eastAsia="Calibri"/>
                <w:sz w:val="24"/>
                <w:szCs w:val="24"/>
              </w:rPr>
              <w:t xml:space="preserve"> </w:t>
            </w:r>
            <w:r w:rsidRPr="0032394A">
              <w:rPr>
                <w:rFonts w:eastAsia="Calibri" w:hint="eastAsia"/>
                <w:sz w:val="24"/>
                <w:szCs w:val="24"/>
              </w:rPr>
              <w:t>指南中缺乏对目标人群（患者）的访谈</w:t>
            </w:r>
          </w:p>
        </w:tc>
      </w:tr>
      <w:tr w:rsidR="0032394A" w:rsidTr="00445204">
        <w:tc>
          <w:tcPr>
            <w:tcW w:w="2263" w:type="dxa"/>
            <w:vMerge/>
            <w:vAlign w:val="center"/>
          </w:tcPr>
          <w:p w:rsidR="0032394A" w:rsidRPr="0032394A" w:rsidRDefault="0032394A" w:rsidP="00445204">
            <w:pPr>
              <w:spacing w:line="360" w:lineRule="auto"/>
              <w:jc w:val="left"/>
              <w:rPr>
                <w:rFonts w:eastAsia="Calibri"/>
                <w:sz w:val="30"/>
                <w:szCs w:val="30"/>
              </w:rPr>
            </w:pPr>
          </w:p>
        </w:tc>
        <w:tc>
          <w:tcPr>
            <w:tcW w:w="3544" w:type="dxa"/>
            <w:vAlign w:val="center"/>
          </w:tcPr>
          <w:p w:rsidR="0032394A" w:rsidRPr="0032394A" w:rsidRDefault="0032394A" w:rsidP="00445204">
            <w:pPr>
              <w:spacing w:line="360" w:lineRule="auto"/>
              <w:ind w:firstLine="643"/>
              <w:jc w:val="left"/>
              <w:rPr>
                <w:rFonts w:eastAsia="Calibri"/>
                <w:b/>
                <w:sz w:val="24"/>
                <w:szCs w:val="24"/>
              </w:rPr>
            </w:pPr>
            <w:r w:rsidRPr="0032394A">
              <w:rPr>
                <w:rFonts w:eastAsia="Calibri" w:hint="eastAsia"/>
                <w:b/>
                <w:sz w:val="24"/>
                <w:szCs w:val="24"/>
              </w:rPr>
              <w:t>领域3</w:t>
            </w:r>
            <w:r w:rsidRPr="0032394A">
              <w:rPr>
                <w:rFonts w:eastAsia="Calibri"/>
                <w:b/>
                <w:sz w:val="24"/>
                <w:szCs w:val="24"/>
              </w:rPr>
              <w:t xml:space="preserve"> </w:t>
            </w:r>
            <w:r w:rsidRPr="0032394A">
              <w:rPr>
                <w:rFonts w:eastAsia="Calibri" w:hint="eastAsia"/>
                <w:b/>
                <w:sz w:val="24"/>
                <w:szCs w:val="24"/>
              </w:rPr>
              <w:t>严谨性</w:t>
            </w:r>
          </w:p>
        </w:tc>
        <w:tc>
          <w:tcPr>
            <w:tcW w:w="8141" w:type="dxa"/>
          </w:tcPr>
          <w:p w:rsidR="0032394A" w:rsidRPr="0032394A" w:rsidRDefault="0032394A" w:rsidP="00445204">
            <w:pPr>
              <w:spacing w:line="360" w:lineRule="auto"/>
              <w:jc w:val="left"/>
              <w:rPr>
                <w:rFonts w:eastAsia="Calibri"/>
                <w:sz w:val="24"/>
                <w:szCs w:val="24"/>
              </w:rPr>
            </w:pPr>
            <w:r w:rsidRPr="0032394A">
              <w:rPr>
                <w:rFonts w:eastAsia="Calibri" w:hint="eastAsia"/>
                <w:sz w:val="24"/>
                <w:szCs w:val="24"/>
              </w:rPr>
              <w:t>9.</w:t>
            </w:r>
            <w:r w:rsidRPr="0032394A">
              <w:rPr>
                <w:rFonts w:eastAsia="Calibri"/>
                <w:sz w:val="24"/>
                <w:szCs w:val="24"/>
              </w:rPr>
              <w:t xml:space="preserve"> </w:t>
            </w:r>
            <w:r w:rsidRPr="0032394A">
              <w:rPr>
                <w:rFonts w:eastAsia="Calibri" w:hint="eastAsia"/>
                <w:sz w:val="24"/>
                <w:szCs w:val="24"/>
              </w:rPr>
              <w:t>对证据的局限性描述不够</w:t>
            </w:r>
          </w:p>
          <w:p w:rsidR="0032394A" w:rsidRPr="0032394A" w:rsidRDefault="0032394A" w:rsidP="00445204">
            <w:pPr>
              <w:spacing w:line="360" w:lineRule="auto"/>
              <w:jc w:val="left"/>
              <w:rPr>
                <w:rFonts w:eastAsia="Calibri"/>
                <w:sz w:val="24"/>
                <w:szCs w:val="24"/>
              </w:rPr>
            </w:pPr>
            <w:r w:rsidRPr="0032394A">
              <w:rPr>
                <w:rFonts w:eastAsia="Calibri" w:hint="eastAsia"/>
                <w:sz w:val="24"/>
                <w:szCs w:val="24"/>
              </w:rPr>
              <w:t>11.</w:t>
            </w:r>
            <w:r w:rsidRPr="0032394A">
              <w:rPr>
                <w:rFonts w:eastAsia="Calibri"/>
                <w:sz w:val="24"/>
                <w:szCs w:val="24"/>
              </w:rPr>
              <w:t xml:space="preserve"> </w:t>
            </w:r>
            <w:r w:rsidRPr="0032394A">
              <w:rPr>
                <w:rFonts w:eastAsia="Calibri" w:hint="eastAsia"/>
                <w:sz w:val="24"/>
                <w:szCs w:val="24"/>
              </w:rPr>
              <w:t>对健康的危险缺乏描述</w:t>
            </w:r>
          </w:p>
          <w:p w:rsidR="0032394A" w:rsidRPr="0032394A" w:rsidRDefault="0032394A" w:rsidP="00445204">
            <w:pPr>
              <w:spacing w:line="360" w:lineRule="auto"/>
              <w:jc w:val="left"/>
              <w:rPr>
                <w:rFonts w:eastAsia="Calibri"/>
                <w:sz w:val="24"/>
                <w:szCs w:val="24"/>
              </w:rPr>
            </w:pPr>
            <w:r w:rsidRPr="0032394A">
              <w:rPr>
                <w:rFonts w:eastAsia="Calibri" w:hint="eastAsia"/>
                <w:sz w:val="24"/>
                <w:szCs w:val="24"/>
              </w:rPr>
              <w:t>14.</w:t>
            </w:r>
            <w:r w:rsidRPr="0032394A">
              <w:rPr>
                <w:rFonts w:eastAsia="Calibri"/>
                <w:sz w:val="24"/>
                <w:szCs w:val="24"/>
              </w:rPr>
              <w:t xml:space="preserve"> </w:t>
            </w:r>
            <w:r w:rsidRPr="0032394A">
              <w:rPr>
                <w:rFonts w:eastAsia="Calibri" w:hint="eastAsia"/>
                <w:sz w:val="24"/>
                <w:szCs w:val="24"/>
              </w:rPr>
              <w:t>有指南更新的条件，无更新的步骤</w:t>
            </w:r>
          </w:p>
        </w:tc>
      </w:tr>
      <w:tr w:rsidR="0032394A" w:rsidTr="00445204">
        <w:tc>
          <w:tcPr>
            <w:tcW w:w="2263" w:type="dxa"/>
            <w:vMerge/>
            <w:vAlign w:val="center"/>
          </w:tcPr>
          <w:p w:rsidR="0032394A" w:rsidRPr="0032394A" w:rsidRDefault="0032394A" w:rsidP="00445204">
            <w:pPr>
              <w:spacing w:line="360" w:lineRule="auto"/>
              <w:jc w:val="left"/>
              <w:rPr>
                <w:rFonts w:eastAsia="Calibri"/>
                <w:sz w:val="30"/>
                <w:szCs w:val="30"/>
              </w:rPr>
            </w:pPr>
          </w:p>
        </w:tc>
        <w:tc>
          <w:tcPr>
            <w:tcW w:w="3544" w:type="dxa"/>
            <w:vAlign w:val="center"/>
          </w:tcPr>
          <w:p w:rsidR="0032394A" w:rsidRPr="0032394A" w:rsidRDefault="0032394A" w:rsidP="00445204">
            <w:pPr>
              <w:spacing w:line="360" w:lineRule="auto"/>
              <w:ind w:firstLine="643"/>
              <w:jc w:val="left"/>
              <w:rPr>
                <w:rFonts w:eastAsia="Calibri"/>
                <w:b/>
                <w:sz w:val="24"/>
                <w:szCs w:val="24"/>
              </w:rPr>
            </w:pPr>
            <w:r w:rsidRPr="0032394A">
              <w:rPr>
                <w:rFonts w:eastAsia="Calibri" w:hint="eastAsia"/>
                <w:b/>
                <w:sz w:val="24"/>
                <w:szCs w:val="24"/>
              </w:rPr>
              <w:t>领域4</w:t>
            </w:r>
            <w:r w:rsidRPr="0032394A">
              <w:rPr>
                <w:rFonts w:eastAsia="Calibri"/>
                <w:b/>
                <w:sz w:val="24"/>
                <w:szCs w:val="24"/>
              </w:rPr>
              <w:t xml:space="preserve"> </w:t>
            </w:r>
            <w:r w:rsidRPr="0032394A">
              <w:rPr>
                <w:rFonts w:eastAsia="Calibri" w:hint="eastAsia"/>
                <w:b/>
                <w:sz w:val="24"/>
                <w:szCs w:val="24"/>
              </w:rPr>
              <w:t>清晰性</w:t>
            </w:r>
          </w:p>
        </w:tc>
        <w:tc>
          <w:tcPr>
            <w:tcW w:w="8141" w:type="dxa"/>
          </w:tcPr>
          <w:p w:rsidR="0032394A" w:rsidRPr="0032394A" w:rsidRDefault="0032394A" w:rsidP="00445204">
            <w:pPr>
              <w:spacing w:line="360" w:lineRule="auto"/>
              <w:jc w:val="left"/>
              <w:rPr>
                <w:rFonts w:eastAsia="Calibri"/>
                <w:sz w:val="30"/>
                <w:szCs w:val="30"/>
              </w:rPr>
            </w:pPr>
            <w:r w:rsidRPr="0032394A">
              <w:rPr>
                <w:rFonts w:eastAsia="Calibri" w:hint="eastAsia"/>
                <w:sz w:val="24"/>
                <w:szCs w:val="24"/>
              </w:rPr>
              <w:t>17.</w:t>
            </w:r>
            <w:r w:rsidRPr="0032394A">
              <w:rPr>
                <w:rFonts w:eastAsia="Calibri"/>
                <w:sz w:val="24"/>
                <w:szCs w:val="24"/>
              </w:rPr>
              <w:t xml:space="preserve"> </w:t>
            </w:r>
            <w:r w:rsidRPr="0032394A">
              <w:rPr>
                <w:rFonts w:eastAsia="Calibri" w:hint="eastAsia"/>
                <w:sz w:val="24"/>
                <w:szCs w:val="24"/>
              </w:rPr>
              <w:t>目前指南的形式上缺乏特别提醒的推荐建议</w:t>
            </w:r>
          </w:p>
        </w:tc>
      </w:tr>
      <w:tr w:rsidR="0032394A" w:rsidTr="00445204">
        <w:tc>
          <w:tcPr>
            <w:tcW w:w="2263" w:type="dxa"/>
            <w:vMerge/>
            <w:vAlign w:val="center"/>
          </w:tcPr>
          <w:p w:rsidR="0032394A" w:rsidRPr="0032394A" w:rsidRDefault="0032394A" w:rsidP="00445204">
            <w:pPr>
              <w:spacing w:line="360" w:lineRule="auto"/>
              <w:jc w:val="left"/>
              <w:rPr>
                <w:rFonts w:eastAsia="Calibri"/>
                <w:sz w:val="30"/>
                <w:szCs w:val="30"/>
              </w:rPr>
            </w:pPr>
          </w:p>
        </w:tc>
        <w:tc>
          <w:tcPr>
            <w:tcW w:w="3544" w:type="dxa"/>
            <w:vAlign w:val="center"/>
          </w:tcPr>
          <w:p w:rsidR="0032394A" w:rsidRPr="0032394A" w:rsidRDefault="0032394A" w:rsidP="00445204">
            <w:pPr>
              <w:spacing w:line="360" w:lineRule="auto"/>
              <w:ind w:firstLine="643"/>
              <w:jc w:val="left"/>
              <w:rPr>
                <w:rFonts w:eastAsia="Calibri"/>
                <w:b/>
                <w:sz w:val="24"/>
                <w:szCs w:val="24"/>
              </w:rPr>
            </w:pPr>
            <w:r w:rsidRPr="0032394A">
              <w:rPr>
                <w:rFonts w:eastAsia="Calibri" w:hint="eastAsia"/>
                <w:b/>
                <w:sz w:val="24"/>
                <w:szCs w:val="24"/>
              </w:rPr>
              <w:t>领域5</w:t>
            </w:r>
            <w:r w:rsidRPr="0032394A">
              <w:rPr>
                <w:rFonts w:eastAsia="Calibri"/>
                <w:b/>
                <w:sz w:val="24"/>
                <w:szCs w:val="24"/>
              </w:rPr>
              <w:t xml:space="preserve"> </w:t>
            </w:r>
            <w:r w:rsidRPr="0032394A">
              <w:rPr>
                <w:rFonts w:eastAsia="Calibri" w:hint="eastAsia"/>
                <w:b/>
                <w:sz w:val="24"/>
                <w:szCs w:val="24"/>
              </w:rPr>
              <w:t>应用性</w:t>
            </w:r>
          </w:p>
        </w:tc>
        <w:tc>
          <w:tcPr>
            <w:tcW w:w="8141" w:type="dxa"/>
          </w:tcPr>
          <w:p w:rsidR="0032394A" w:rsidRPr="0032394A" w:rsidRDefault="0032394A" w:rsidP="00445204">
            <w:pPr>
              <w:spacing w:line="360" w:lineRule="auto"/>
              <w:jc w:val="left"/>
              <w:rPr>
                <w:rFonts w:eastAsia="Calibri"/>
                <w:sz w:val="24"/>
                <w:szCs w:val="24"/>
              </w:rPr>
            </w:pPr>
            <w:r w:rsidRPr="0032394A">
              <w:rPr>
                <w:rFonts w:eastAsia="Calibri" w:hint="eastAsia"/>
                <w:sz w:val="24"/>
                <w:szCs w:val="24"/>
              </w:rPr>
              <w:t>18.</w:t>
            </w:r>
            <w:r w:rsidRPr="0032394A">
              <w:rPr>
                <w:rFonts w:eastAsia="Calibri"/>
                <w:sz w:val="24"/>
                <w:szCs w:val="24"/>
              </w:rPr>
              <w:t xml:space="preserve"> </w:t>
            </w:r>
            <w:r w:rsidRPr="0032394A">
              <w:rPr>
                <w:rFonts w:eastAsia="Calibri" w:hint="eastAsia"/>
                <w:sz w:val="24"/>
                <w:szCs w:val="24"/>
              </w:rPr>
              <w:t>指南描述了应用时的促进和阻碍因素</w:t>
            </w:r>
          </w:p>
          <w:p w:rsidR="0032394A" w:rsidRPr="0032394A" w:rsidRDefault="0032394A" w:rsidP="00445204">
            <w:pPr>
              <w:spacing w:line="360" w:lineRule="auto"/>
              <w:jc w:val="left"/>
              <w:rPr>
                <w:rFonts w:eastAsia="Calibri"/>
                <w:sz w:val="24"/>
                <w:szCs w:val="24"/>
              </w:rPr>
            </w:pPr>
            <w:r w:rsidRPr="0032394A">
              <w:rPr>
                <w:rFonts w:eastAsia="Calibri" w:hint="eastAsia"/>
                <w:sz w:val="24"/>
                <w:szCs w:val="24"/>
              </w:rPr>
              <w:t>19.</w:t>
            </w:r>
            <w:r w:rsidRPr="0032394A">
              <w:rPr>
                <w:rFonts w:eastAsia="Calibri"/>
                <w:sz w:val="24"/>
                <w:szCs w:val="24"/>
              </w:rPr>
              <w:t xml:space="preserve"> </w:t>
            </w:r>
            <w:r w:rsidRPr="0032394A">
              <w:rPr>
                <w:rFonts w:eastAsia="Calibri" w:hint="eastAsia"/>
                <w:sz w:val="24"/>
                <w:szCs w:val="24"/>
              </w:rPr>
              <w:t>指南提供应用推荐建议的意见和/或工具</w:t>
            </w:r>
          </w:p>
          <w:p w:rsidR="0032394A" w:rsidRPr="0032394A" w:rsidRDefault="0032394A" w:rsidP="00445204">
            <w:pPr>
              <w:spacing w:line="360" w:lineRule="auto"/>
              <w:jc w:val="left"/>
              <w:rPr>
                <w:rFonts w:eastAsia="Calibri"/>
                <w:sz w:val="24"/>
                <w:szCs w:val="24"/>
              </w:rPr>
            </w:pPr>
            <w:r w:rsidRPr="0032394A">
              <w:rPr>
                <w:rFonts w:eastAsia="Calibri" w:hint="eastAsia"/>
                <w:sz w:val="24"/>
                <w:szCs w:val="24"/>
              </w:rPr>
              <w:t>20.</w:t>
            </w:r>
            <w:r w:rsidRPr="0032394A">
              <w:rPr>
                <w:rFonts w:eastAsia="Calibri"/>
                <w:sz w:val="24"/>
                <w:szCs w:val="24"/>
              </w:rPr>
              <w:t xml:space="preserve"> </w:t>
            </w:r>
            <w:r w:rsidRPr="0032394A">
              <w:rPr>
                <w:rFonts w:eastAsia="Calibri" w:hint="eastAsia"/>
                <w:sz w:val="24"/>
                <w:szCs w:val="24"/>
              </w:rPr>
              <w:t>指南考虑了推荐建议应用时潜在的相关资源</w:t>
            </w:r>
          </w:p>
        </w:tc>
      </w:tr>
      <w:tr w:rsidR="0032394A" w:rsidRPr="00B46B46" w:rsidTr="00445204">
        <w:tc>
          <w:tcPr>
            <w:tcW w:w="2263" w:type="dxa"/>
            <w:vMerge w:val="restart"/>
            <w:vAlign w:val="center"/>
          </w:tcPr>
          <w:p w:rsidR="0032394A" w:rsidRPr="0032394A" w:rsidRDefault="0032394A" w:rsidP="0032394A">
            <w:pPr>
              <w:spacing w:line="360" w:lineRule="auto"/>
              <w:jc w:val="left"/>
              <w:rPr>
                <w:rFonts w:eastAsia="Calibri"/>
                <w:sz w:val="30"/>
                <w:szCs w:val="30"/>
              </w:rPr>
            </w:pPr>
            <w:r w:rsidRPr="0032394A">
              <w:rPr>
                <w:rFonts w:eastAsia="Calibri" w:hint="eastAsia"/>
                <w:sz w:val="30"/>
                <w:szCs w:val="30"/>
              </w:rPr>
              <w:t>张抒难</w:t>
            </w:r>
          </w:p>
        </w:tc>
        <w:tc>
          <w:tcPr>
            <w:tcW w:w="3544" w:type="dxa"/>
            <w:vAlign w:val="center"/>
          </w:tcPr>
          <w:p w:rsidR="0032394A" w:rsidRPr="0032394A" w:rsidRDefault="0032394A" w:rsidP="00445204">
            <w:pPr>
              <w:spacing w:line="360" w:lineRule="auto"/>
              <w:ind w:firstLine="643"/>
              <w:jc w:val="left"/>
              <w:rPr>
                <w:rFonts w:eastAsia="Calibri"/>
                <w:b/>
                <w:sz w:val="24"/>
                <w:szCs w:val="24"/>
              </w:rPr>
            </w:pPr>
            <w:r w:rsidRPr="0032394A">
              <w:rPr>
                <w:rFonts w:eastAsia="Calibri" w:hint="eastAsia"/>
                <w:b/>
                <w:sz w:val="24"/>
                <w:szCs w:val="24"/>
              </w:rPr>
              <w:t>领域2</w:t>
            </w:r>
            <w:r w:rsidRPr="0032394A">
              <w:rPr>
                <w:rFonts w:eastAsia="Calibri"/>
                <w:b/>
                <w:sz w:val="24"/>
                <w:szCs w:val="24"/>
              </w:rPr>
              <w:t xml:space="preserve"> </w:t>
            </w:r>
            <w:r w:rsidRPr="0032394A">
              <w:rPr>
                <w:rFonts w:eastAsia="Calibri" w:hint="eastAsia"/>
                <w:b/>
                <w:sz w:val="24"/>
                <w:szCs w:val="24"/>
              </w:rPr>
              <w:t>参与人员</w:t>
            </w:r>
          </w:p>
        </w:tc>
        <w:tc>
          <w:tcPr>
            <w:tcW w:w="8141" w:type="dxa"/>
          </w:tcPr>
          <w:p w:rsidR="0032394A" w:rsidRPr="0032394A" w:rsidRDefault="0032394A" w:rsidP="00445204">
            <w:pPr>
              <w:spacing w:line="360" w:lineRule="auto"/>
              <w:jc w:val="left"/>
              <w:rPr>
                <w:rFonts w:eastAsia="Calibri"/>
                <w:sz w:val="24"/>
                <w:szCs w:val="24"/>
              </w:rPr>
            </w:pPr>
            <w:r w:rsidRPr="0032394A">
              <w:rPr>
                <w:rFonts w:eastAsia="Calibri" w:hint="eastAsia"/>
                <w:sz w:val="24"/>
                <w:szCs w:val="24"/>
              </w:rPr>
              <w:t>4.</w:t>
            </w:r>
            <w:r w:rsidRPr="0032394A">
              <w:rPr>
                <w:rFonts w:eastAsia="Calibri"/>
                <w:sz w:val="24"/>
                <w:szCs w:val="24"/>
              </w:rPr>
              <w:t xml:space="preserve"> </w:t>
            </w:r>
            <w:r w:rsidRPr="0032394A">
              <w:rPr>
                <w:rFonts w:eastAsia="Calibri" w:hint="eastAsia"/>
                <w:sz w:val="24"/>
                <w:szCs w:val="24"/>
              </w:rPr>
              <w:t>开发小组涵盖了临床（中西医）药学、文献标准化等所有人员。</w:t>
            </w:r>
          </w:p>
          <w:p w:rsidR="0032394A" w:rsidRPr="0032394A" w:rsidRDefault="0032394A" w:rsidP="00445204">
            <w:pPr>
              <w:spacing w:line="360" w:lineRule="auto"/>
              <w:jc w:val="left"/>
              <w:rPr>
                <w:rFonts w:eastAsia="Calibri"/>
                <w:sz w:val="24"/>
                <w:szCs w:val="24"/>
              </w:rPr>
            </w:pPr>
            <w:r w:rsidRPr="0032394A">
              <w:rPr>
                <w:rFonts w:eastAsia="Calibri" w:hint="eastAsia"/>
                <w:sz w:val="24"/>
                <w:szCs w:val="24"/>
              </w:rPr>
              <w:t>5.</w:t>
            </w:r>
            <w:r w:rsidRPr="0032394A">
              <w:rPr>
                <w:rFonts w:eastAsia="Calibri"/>
                <w:sz w:val="24"/>
                <w:szCs w:val="24"/>
              </w:rPr>
              <w:t xml:space="preserve"> </w:t>
            </w:r>
            <w:r w:rsidRPr="0032394A">
              <w:rPr>
                <w:rFonts w:eastAsia="Calibri" w:hint="eastAsia"/>
                <w:sz w:val="24"/>
                <w:szCs w:val="24"/>
              </w:rPr>
              <w:t>指南中可以增加对目标人群的访谈</w:t>
            </w:r>
          </w:p>
        </w:tc>
      </w:tr>
      <w:tr w:rsidR="0032394A" w:rsidRPr="00B46B46" w:rsidTr="00445204">
        <w:tc>
          <w:tcPr>
            <w:tcW w:w="2263" w:type="dxa"/>
            <w:vMerge/>
            <w:vAlign w:val="center"/>
          </w:tcPr>
          <w:p w:rsidR="0032394A" w:rsidRPr="0032394A" w:rsidRDefault="0032394A" w:rsidP="00445204">
            <w:pPr>
              <w:spacing w:line="360" w:lineRule="auto"/>
              <w:jc w:val="left"/>
              <w:rPr>
                <w:rFonts w:eastAsia="Calibri"/>
                <w:sz w:val="30"/>
                <w:szCs w:val="30"/>
              </w:rPr>
            </w:pPr>
          </w:p>
        </w:tc>
        <w:tc>
          <w:tcPr>
            <w:tcW w:w="3544" w:type="dxa"/>
            <w:vAlign w:val="center"/>
          </w:tcPr>
          <w:p w:rsidR="0032394A" w:rsidRPr="0032394A" w:rsidRDefault="0032394A" w:rsidP="00445204">
            <w:pPr>
              <w:spacing w:line="360" w:lineRule="auto"/>
              <w:ind w:firstLine="643"/>
              <w:jc w:val="left"/>
              <w:rPr>
                <w:rFonts w:eastAsia="Calibri"/>
                <w:b/>
                <w:sz w:val="24"/>
                <w:szCs w:val="24"/>
              </w:rPr>
            </w:pPr>
            <w:r w:rsidRPr="0032394A">
              <w:rPr>
                <w:rFonts w:eastAsia="Calibri" w:hint="eastAsia"/>
                <w:b/>
                <w:sz w:val="24"/>
                <w:szCs w:val="24"/>
              </w:rPr>
              <w:t>领域3</w:t>
            </w:r>
            <w:r w:rsidRPr="0032394A">
              <w:rPr>
                <w:rFonts w:eastAsia="Calibri"/>
                <w:b/>
                <w:sz w:val="24"/>
                <w:szCs w:val="24"/>
              </w:rPr>
              <w:t xml:space="preserve"> </w:t>
            </w:r>
            <w:r w:rsidRPr="0032394A">
              <w:rPr>
                <w:rFonts w:eastAsia="Calibri" w:hint="eastAsia"/>
                <w:b/>
                <w:sz w:val="24"/>
                <w:szCs w:val="24"/>
              </w:rPr>
              <w:t>严谨性</w:t>
            </w:r>
          </w:p>
        </w:tc>
        <w:tc>
          <w:tcPr>
            <w:tcW w:w="8141" w:type="dxa"/>
          </w:tcPr>
          <w:p w:rsidR="0032394A" w:rsidRPr="0032394A" w:rsidRDefault="0032394A" w:rsidP="00445204">
            <w:pPr>
              <w:spacing w:line="360" w:lineRule="auto"/>
              <w:jc w:val="left"/>
              <w:rPr>
                <w:rFonts w:eastAsia="Calibri"/>
                <w:sz w:val="24"/>
                <w:szCs w:val="24"/>
              </w:rPr>
            </w:pPr>
            <w:r w:rsidRPr="0032394A">
              <w:rPr>
                <w:rFonts w:eastAsia="Calibri" w:hint="eastAsia"/>
                <w:sz w:val="24"/>
                <w:szCs w:val="24"/>
              </w:rPr>
              <w:t>7.</w:t>
            </w:r>
            <w:r w:rsidRPr="0032394A">
              <w:rPr>
                <w:rFonts w:eastAsia="Calibri"/>
                <w:sz w:val="24"/>
                <w:szCs w:val="24"/>
              </w:rPr>
              <w:t xml:space="preserve"> </w:t>
            </w:r>
            <w:r w:rsidRPr="0032394A">
              <w:rPr>
                <w:rFonts w:eastAsia="Calibri" w:hint="eastAsia"/>
                <w:sz w:val="24"/>
                <w:szCs w:val="24"/>
              </w:rPr>
              <w:t>证据检索相对全面系统，有古今、国内外文献</w:t>
            </w:r>
          </w:p>
          <w:p w:rsidR="0032394A" w:rsidRPr="0032394A" w:rsidRDefault="0032394A" w:rsidP="00445204">
            <w:pPr>
              <w:spacing w:line="360" w:lineRule="auto"/>
              <w:jc w:val="left"/>
              <w:rPr>
                <w:rFonts w:eastAsia="Calibri"/>
                <w:sz w:val="24"/>
                <w:szCs w:val="24"/>
              </w:rPr>
            </w:pPr>
            <w:r w:rsidRPr="0032394A">
              <w:rPr>
                <w:rFonts w:eastAsia="Calibri" w:hint="eastAsia"/>
                <w:sz w:val="24"/>
                <w:szCs w:val="24"/>
              </w:rPr>
              <w:t>9.</w:t>
            </w:r>
            <w:r w:rsidRPr="0032394A">
              <w:rPr>
                <w:rFonts w:eastAsia="Calibri"/>
                <w:sz w:val="24"/>
                <w:szCs w:val="24"/>
              </w:rPr>
              <w:t xml:space="preserve"> </w:t>
            </w:r>
            <w:r w:rsidRPr="0032394A">
              <w:rPr>
                <w:rFonts w:eastAsia="Calibri" w:hint="eastAsia"/>
                <w:sz w:val="24"/>
                <w:szCs w:val="24"/>
              </w:rPr>
              <w:t>指南对证据体的强度和局限性描述欠缺</w:t>
            </w:r>
          </w:p>
          <w:p w:rsidR="0032394A" w:rsidRPr="0032394A" w:rsidRDefault="0032394A" w:rsidP="00445204">
            <w:pPr>
              <w:spacing w:line="360" w:lineRule="auto"/>
              <w:jc w:val="left"/>
              <w:rPr>
                <w:rFonts w:eastAsia="Calibri"/>
                <w:sz w:val="24"/>
                <w:szCs w:val="24"/>
              </w:rPr>
            </w:pPr>
            <w:r w:rsidRPr="0032394A">
              <w:rPr>
                <w:rFonts w:eastAsia="Calibri" w:hint="eastAsia"/>
                <w:sz w:val="24"/>
                <w:szCs w:val="24"/>
              </w:rPr>
              <w:t>11.</w:t>
            </w:r>
            <w:r w:rsidRPr="0032394A">
              <w:rPr>
                <w:rFonts w:eastAsia="Calibri"/>
                <w:sz w:val="24"/>
                <w:szCs w:val="24"/>
              </w:rPr>
              <w:t xml:space="preserve"> </w:t>
            </w:r>
            <w:r w:rsidRPr="0032394A">
              <w:rPr>
                <w:rFonts w:eastAsia="Calibri" w:hint="eastAsia"/>
                <w:sz w:val="24"/>
                <w:szCs w:val="24"/>
              </w:rPr>
              <w:t>指南对健康的危险性缺乏相应描述</w:t>
            </w:r>
          </w:p>
          <w:p w:rsidR="0032394A" w:rsidRPr="0032394A" w:rsidRDefault="0032394A" w:rsidP="00445204">
            <w:pPr>
              <w:spacing w:line="360" w:lineRule="auto"/>
              <w:jc w:val="left"/>
              <w:rPr>
                <w:rFonts w:eastAsia="Calibri"/>
                <w:sz w:val="24"/>
                <w:szCs w:val="24"/>
              </w:rPr>
            </w:pPr>
            <w:r w:rsidRPr="0032394A">
              <w:rPr>
                <w:rFonts w:eastAsia="Calibri" w:hint="eastAsia"/>
                <w:sz w:val="24"/>
                <w:szCs w:val="24"/>
              </w:rPr>
              <w:t>14.</w:t>
            </w:r>
            <w:r w:rsidRPr="0032394A">
              <w:rPr>
                <w:rFonts w:eastAsia="Calibri"/>
                <w:sz w:val="24"/>
                <w:szCs w:val="24"/>
              </w:rPr>
              <w:t xml:space="preserve"> </w:t>
            </w:r>
            <w:r w:rsidRPr="0032394A">
              <w:rPr>
                <w:rFonts w:eastAsia="Calibri" w:hint="eastAsia"/>
                <w:sz w:val="24"/>
                <w:szCs w:val="24"/>
              </w:rPr>
              <w:t>有指南更新的条件，但缺乏更新的步骤</w:t>
            </w:r>
          </w:p>
        </w:tc>
      </w:tr>
      <w:tr w:rsidR="0032394A" w:rsidRPr="00B46B46" w:rsidTr="00445204">
        <w:tc>
          <w:tcPr>
            <w:tcW w:w="2263" w:type="dxa"/>
            <w:vMerge/>
            <w:vAlign w:val="center"/>
          </w:tcPr>
          <w:p w:rsidR="0032394A" w:rsidRPr="0032394A" w:rsidRDefault="0032394A" w:rsidP="00445204">
            <w:pPr>
              <w:spacing w:line="360" w:lineRule="auto"/>
              <w:jc w:val="left"/>
              <w:rPr>
                <w:rFonts w:eastAsia="Calibri"/>
                <w:sz w:val="30"/>
                <w:szCs w:val="30"/>
              </w:rPr>
            </w:pPr>
          </w:p>
        </w:tc>
        <w:tc>
          <w:tcPr>
            <w:tcW w:w="3544" w:type="dxa"/>
            <w:vAlign w:val="center"/>
          </w:tcPr>
          <w:p w:rsidR="0032394A" w:rsidRPr="0032394A" w:rsidRDefault="0032394A" w:rsidP="00445204">
            <w:pPr>
              <w:spacing w:line="360" w:lineRule="auto"/>
              <w:ind w:firstLine="643"/>
              <w:jc w:val="left"/>
              <w:rPr>
                <w:rFonts w:eastAsia="Calibri"/>
                <w:b/>
                <w:sz w:val="24"/>
                <w:szCs w:val="24"/>
              </w:rPr>
            </w:pPr>
            <w:r w:rsidRPr="0032394A">
              <w:rPr>
                <w:rFonts w:eastAsia="Calibri" w:hint="eastAsia"/>
                <w:b/>
                <w:sz w:val="24"/>
                <w:szCs w:val="24"/>
              </w:rPr>
              <w:t>领域4</w:t>
            </w:r>
            <w:r w:rsidRPr="0032394A">
              <w:rPr>
                <w:rFonts w:eastAsia="Calibri"/>
                <w:b/>
                <w:sz w:val="24"/>
                <w:szCs w:val="24"/>
              </w:rPr>
              <w:t xml:space="preserve"> </w:t>
            </w:r>
            <w:r w:rsidRPr="0032394A">
              <w:rPr>
                <w:rFonts w:eastAsia="Calibri" w:hint="eastAsia"/>
                <w:b/>
                <w:sz w:val="24"/>
                <w:szCs w:val="24"/>
              </w:rPr>
              <w:t>清晰</w:t>
            </w:r>
            <w:r w:rsidRPr="0032394A">
              <w:rPr>
                <w:rFonts w:eastAsia="Calibri" w:hint="eastAsia"/>
                <w:b/>
                <w:sz w:val="24"/>
                <w:szCs w:val="24"/>
              </w:rPr>
              <w:lastRenderedPageBreak/>
              <w:t>性</w:t>
            </w:r>
          </w:p>
        </w:tc>
        <w:tc>
          <w:tcPr>
            <w:tcW w:w="8141" w:type="dxa"/>
          </w:tcPr>
          <w:p w:rsidR="0032394A" w:rsidRPr="0032394A" w:rsidRDefault="0032394A" w:rsidP="00445204">
            <w:pPr>
              <w:spacing w:line="360" w:lineRule="auto"/>
              <w:jc w:val="left"/>
              <w:rPr>
                <w:rFonts w:eastAsia="Calibri"/>
                <w:sz w:val="24"/>
                <w:szCs w:val="24"/>
              </w:rPr>
            </w:pPr>
            <w:r w:rsidRPr="0032394A">
              <w:rPr>
                <w:rFonts w:eastAsia="Calibri" w:hint="eastAsia"/>
                <w:sz w:val="24"/>
                <w:szCs w:val="24"/>
              </w:rPr>
              <w:lastRenderedPageBreak/>
              <w:t>17.</w:t>
            </w:r>
            <w:r w:rsidRPr="0032394A">
              <w:rPr>
                <w:rFonts w:eastAsia="Calibri"/>
                <w:sz w:val="24"/>
                <w:szCs w:val="24"/>
              </w:rPr>
              <w:t xml:space="preserve"> </w:t>
            </w:r>
            <w:r w:rsidRPr="0032394A">
              <w:rPr>
                <w:rFonts w:eastAsia="Calibri" w:hint="eastAsia"/>
                <w:sz w:val="24"/>
                <w:szCs w:val="24"/>
              </w:rPr>
              <w:t>目前指南的形式上缺乏特别提醒的推荐</w:t>
            </w:r>
            <w:r w:rsidRPr="0032394A">
              <w:rPr>
                <w:rFonts w:eastAsia="Calibri" w:hint="eastAsia"/>
                <w:sz w:val="24"/>
                <w:szCs w:val="24"/>
              </w:rPr>
              <w:lastRenderedPageBreak/>
              <w:t>建议</w:t>
            </w:r>
          </w:p>
        </w:tc>
      </w:tr>
      <w:tr w:rsidR="0032394A" w:rsidRPr="00B46B46" w:rsidTr="00445204">
        <w:tc>
          <w:tcPr>
            <w:tcW w:w="2263" w:type="dxa"/>
            <w:vMerge/>
            <w:vAlign w:val="center"/>
          </w:tcPr>
          <w:p w:rsidR="0032394A" w:rsidRPr="0032394A" w:rsidRDefault="0032394A" w:rsidP="00445204">
            <w:pPr>
              <w:spacing w:line="360" w:lineRule="auto"/>
              <w:jc w:val="left"/>
              <w:rPr>
                <w:rFonts w:eastAsia="Calibri"/>
                <w:sz w:val="30"/>
                <w:szCs w:val="30"/>
              </w:rPr>
            </w:pPr>
          </w:p>
        </w:tc>
        <w:tc>
          <w:tcPr>
            <w:tcW w:w="3544" w:type="dxa"/>
            <w:vAlign w:val="center"/>
          </w:tcPr>
          <w:p w:rsidR="0032394A" w:rsidRPr="0032394A" w:rsidRDefault="0032394A" w:rsidP="00445204">
            <w:pPr>
              <w:spacing w:line="360" w:lineRule="auto"/>
              <w:ind w:firstLine="643"/>
              <w:jc w:val="left"/>
              <w:rPr>
                <w:rFonts w:eastAsia="Calibri"/>
                <w:b/>
                <w:sz w:val="24"/>
                <w:szCs w:val="24"/>
              </w:rPr>
            </w:pPr>
            <w:r w:rsidRPr="0032394A">
              <w:rPr>
                <w:rFonts w:eastAsia="Calibri" w:hint="eastAsia"/>
                <w:b/>
                <w:sz w:val="24"/>
                <w:szCs w:val="24"/>
              </w:rPr>
              <w:t>领域5</w:t>
            </w:r>
            <w:r w:rsidRPr="0032394A">
              <w:rPr>
                <w:rFonts w:eastAsia="Calibri"/>
                <w:b/>
                <w:sz w:val="24"/>
                <w:szCs w:val="24"/>
              </w:rPr>
              <w:t xml:space="preserve"> </w:t>
            </w:r>
            <w:r w:rsidRPr="0032394A">
              <w:rPr>
                <w:rFonts w:eastAsia="Calibri" w:hint="eastAsia"/>
                <w:b/>
                <w:sz w:val="24"/>
                <w:szCs w:val="24"/>
              </w:rPr>
              <w:t>应用性</w:t>
            </w:r>
          </w:p>
        </w:tc>
        <w:tc>
          <w:tcPr>
            <w:tcW w:w="8141" w:type="dxa"/>
          </w:tcPr>
          <w:p w:rsidR="0032394A" w:rsidRPr="0032394A" w:rsidRDefault="0032394A" w:rsidP="00445204">
            <w:pPr>
              <w:spacing w:line="360" w:lineRule="auto"/>
              <w:jc w:val="left"/>
              <w:rPr>
                <w:rFonts w:eastAsia="Calibri"/>
                <w:sz w:val="24"/>
                <w:szCs w:val="24"/>
              </w:rPr>
            </w:pPr>
            <w:r w:rsidRPr="0032394A">
              <w:rPr>
                <w:rFonts w:eastAsia="Calibri" w:hint="eastAsia"/>
                <w:sz w:val="24"/>
                <w:szCs w:val="24"/>
              </w:rPr>
              <w:t>18.</w:t>
            </w:r>
            <w:r w:rsidRPr="0032394A">
              <w:rPr>
                <w:rFonts w:eastAsia="Calibri"/>
                <w:sz w:val="24"/>
                <w:szCs w:val="24"/>
              </w:rPr>
              <w:t xml:space="preserve"> </w:t>
            </w:r>
            <w:r w:rsidRPr="0032394A">
              <w:rPr>
                <w:rFonts w:eastAsia="Calibri" w:hint="eastAsia"/>
                <w:sz w:val="24"/>
                <w:szCs w:val="24"/>
              </w:rPr>
              <w:t>指南缺乏此方面的内容</w:t>
            </w:r>
          </w:p>
          <w:p w:rsidR="0032394A" w:rsidRPr="0032394A" w:rsidRDefault="0032394A" w:rsidP="00445204">
            <w:pPr>
              <w:spacing w:line="360" w:lineRule="auto"/>
              <w:jc w:val="left"/>
              <w:rPr>
                <w:rFonts w:eastAsia="Calibri"/>
                <w:sz w:val="24"/>
                <w:szCs w:val="24"/>
              </w:rPr>
            </w:pPr>
            <w:r w:rsidRPr="0032394A">
              <w:rPr>
                <w:rFonts w:eastAsia="Calibri" w:hint="eastAsia"/>
                <w:sz w:val="24"/>
                <w:szCs w:val="24"/>
              </w:rPr>
              <w:t>19.</w:t>
            </w:r>
            <w:r w:rsidRPr="0032394A">
              <w:rPr>
                <w:rFonts w:eastAsia="Calibri"/>
                <w:sz w:val="24"/>
                <w:szCs w:val="24"/>
              </w:rPr>
              <w:t xml:space="preserve"> </w:t>
            </w:r>
            <w:r w:rsidRPr="0032394A">
              <w:rPr>
                <w:rFonts w:eastAsia="Calibri" w:hint="eastAsia"/>
                <w:sz w:val="24"/>
                <w:szCs w:val="24"/>
              </w:rPr>
              <w:t>建议指南制作相关的辅助项，使之易于推广</w:t>
            </w:r>
          </w:p>
          <w:p w:rsidR="0032394A" w:rsidRPr="0032394A" w:rsidRDefault="0032394A" w:rsidP="00445204">
            <w:pPr>
              <w:spacing w:line="360" w:lineRule="auto"/>
              <w:jc w:val="left"/>
              <w:rPr>
                <w:rFonts w:eastAsia="Calibri"/>
                <w:sz w:val="24"/>
                <w:szCs w:val="24"/>
              </w:rPr>
            </w:pPr>
            <w:r w:rsidRPr="0032394A">
              <w:rPr>
                <w:rFonts w:eastAsia="Calibri" w:hint="eastAsia"/>
                <w:sz w:val="24"/>
                <w:szCs w:val="24"/>
              </w:rPr>
              <w:t>20.</w:t>
            </w:r>
            <w:r w:rsidRPr="0032394A">
              <w:rPr>
                <w:rFonts w:eastAsia="Calibri"/>
                <w:sz w:val="24"/>
                <w:szCs w:val="24"/>
              </w:rPr>
              <w:t xml:space="preserve"> </w:t>
            </w:r>
            <w:r w:rsidRPr="0032394A">
              <w:rPr>
                <w:rFonts w:eastAsia="Calibri" w:hint="eastAsia"/>
                <w:sz w:val="24"/>
                <w:szCs w:val="24"/>
              </w:rPr>
              <w:t>指南中未讨论推荐建议应用时潜在的相关资源</w:t>
            </w:r>
          </w:p>
        </w:tc>
      </w:tr>
      <w:tr w:rsidR="0032394A" w:rsidRPr="00B46B46" w:rsidTr="00445204">
        <w:tc>
          <w:tcPr>
            <w:tcW w:w="2263" w:type="dxa"/>
            <w:vMerge w:val="restart"/>
            <w:vAlign w:val="center"/>
          </w:tcPr>
          <w:p w:rsidR="0032394A" w:rsidRPr="0032394A" w:rsidRDefault="0032394A" w:rsidP="0032394A">
            <w:pPr>
              <w:spacing w:line="360" w:lineRule="auto"/>
              <w:jc w:val="left"/>
              <w:rPr>
                <w:rFonts w:eastAsia="Calibri"/>
                <w:sz w:val="30"/>
                <w:szCs w:val="30"/>
              </w:rPr>
            </w:pPr>
            <w:r w:rsidRPr="0032394A">
              <w:rPr>
                <w:rFonts w:eastAsia="Calibri" w:hint="eastAsia"/>
                <w:sz w:val="30"/>
                <w:szCs w:val="30"/>
              </w:rPr>
              <w:t>钟敏</w:t>
            </w:r>
          </w:p>
        </w:tc>
        <w:tc>
          <w:tcPr>
            <w:tcW w:w="3544" w:type="dxa"/>
            <w:vAlign w:val="center"/>
          </w:tcPr>
          <w:p w:rsidR="0032394A" w:rsidRPr="0032394A" w:rsidRDefault="0032394A" w:rsidP="00445204">
            <w:pPr>
              <w:spacing w:line="360" w:lineRule="auto"/>
              <w:ind w:firstLine="643"/>
              <w:jc w:val="left"/>
              <w:rPr>
                <w:rFonts w:eastAsia="Calibri"/>
                <w:b/>
                <w:sz w:val="24"/>
                <w:szCs w:val="24"/>
              </w:rPr>
            </w:pPr>
            <w:r w:rsidRPr="0032394A">
              <w:rPr>
                <w:rFonts w:eastAsia="Calibri" w:hint="eastAsia"/>
                <w:b/>
                <w:sz w:val="24"/>
                <w:szCs w:val="24"/>
              </w:rPr>
              <w:t>领域2</w:t>
            </w:r>
            <w:r w:rsidRPr="0032394A">
              <w:rPr>
                <w:rFonts w:eastAsia="Calibri"/>
                <w:b/>
                <w:sz w:val="24"/>
                <w:szCs w:val="24"/>
              </w:rPr>
              <w:t xml:space="preserve"> </w:t>
            </w:r>
            <w:r w:rsidRPr="0032394A">
              <w:rPr>
                <w:rFonts w:eastAsia="Calibri" w:hint="eastAsia"/>
                <w:b/>
                <w:sz w:val="24"/>
                <w:szCs w:val="24"/>
              </w:rPr>
              <w:t>参与人员</w:t>
            </w:r>
          </w:p>
        </w:tc>
        <w:tc>
          <w:tcPr>
            <w:tcW w:w="8141" w:type="dxa"/>
          </w:tcPr>
          <w:p w:rsidR="0032394A" w:rsidRPr="0032394A" w:rsidRDefault="0032394A" w:rsidP="00445204">
            <w:pPr>
              <w:spacing w:line="360" w:lineRule="auto"/>
              <w:jc w:val="left"/>
              <w:rPr>
                <w:rFonts w:eastAsia="Calibri"/>
                <w:sz w:val="24"/>
                <w:szCs w:val="24"/>
              </w:rPr>
            </w:pPr>
            <w:r w:rsidRPr="0032394A">
              <w:rPr>
                <w:rFonts w:eastAsia="Calibri" w:hint="eastAsia"/>
                <w:sz w:val="24"/>
                <w:szCs w:val="24"/>
              </w:rPr>
              <w:t>5.</w:t>
            </w:r>
            <w:r w:rsidRPr="0032394A">
              <w:rPr>
                <w:rFonts w:eastAsia="Calibri"/>
                <w:sz w:val="24"/>
                <w:szCs w:val="24"/>
              </w:rPr>
              <w:t xml:space="preserve"> </w:t>
            </w:r>
            <w:r w:rsidRPr="0032394A">
              <w:rPr>
                <w:rFonts w:eastAsia="Calibri" w:hint="eastAsia"/>
                <w:sz w:val="24"/>
                <w:szCs w:val="24"/>
              </w:rPr>
              <w:t>指南缺少目标人群（患者）的访谈和选择意愿</w:t>
            </w:r>
          </w:p>
        </w:tc>
      </w:tr>
      <w:tr w:rsidR="0032394A" w:rsidRPr="00B46B46" w:rsidTr="00445204">
        <w:tc>
          <w:tcPr>
            <w:tcW w:w="2263" w:type="dxa"/>
            <w:vMerge/>
            <w:vAlign w:val="center"/>
          </w:tcPr>
          <w:p w:rsidR="0032394A" w:rsidRPr="0032394A" w:rsidRDefault="0032394A" w:rsidP="00445204">
            <w:pPr>
              <w:spacing w:line="360" w:lineRule="auto"/>
              <w:jc w:val="left"/>
              <w:rPr>
                <w:rFonts w:eastAsia="Calibri"/>
                <w:sz w:val="30"/>
                <w:szCs w:val="30"/>
              </w:rPr>
            </w:pPr>
          </w:p>
        </w:tc>
        <w:tc>
          <w:tcPr>
            <w:tcW w:w="3544" w:type="dxa"/>
            <w:vAlign w:val="center"/>
          </w:tcPr>
          <w:p w:rsidR="0032394A" w:rsidRPr="0032394A" w:rsidRDefault="0032394A" w:rsidP="00445204">
            <w:pPr>
              <w:spacing w:line="360" w:lineRule="auto"/>
              <w:ind w:firstLine="643"/>
              <w:jc w:val="left"/>
              <w:rPr>
                <w:rFonts w:eastAsia="Calibri"/>
                <w:b/>
                <w:sz w:val="24"/>
                <w:szCs w:val="24"/>
              </w:rPr>
            </w:pPr>
            <w:r w:rsidRPr="0032394A">
              <w:rPr>
                <w:rFonts w:eastAsia="Calibri" w:hint="eastAsia"/>
                <w:b/>
                <w:sz w:val="24"/>
                <w:szCs w:val="24"/>
              </w:rPr>
              <w:t>领域3</w:t>
            </w:r>
            <w:r w:rsidRPr="0032394A">
              <w:rPr>
                <w:rFonts w:eastAsia="Calibri"/>
                <w:b/>
                <w:sz w:val="24"/>
                <w:szCs w:val="24"/>
              </w:rPr>
              <w:t xml:space="preserve"> </w:t>
            </w:r>
            <w:r w:rsidRPr="0032394A">
              <w:rPr>
                <w:rFonts w:eastAsia="Calibri" w:hint="eastAsia"/>
                <w:b/>
                <w:sz w:val="24"/>
                <w:szCs w:val="24"/>
              </w:rPr>
              <w:t>严谨性</w:t>
            </w:r>
          </w:p>
        </w:tc>
        <w:tc>
          <w:tcPr>
            <w:tcW w:w="8141" w:type="dxa"/>
          </w:tcPr>
          <w:p w:rsidR="0032394A" w:rsidRPr="0032394A" w:rsidRDefault="0032394A" w:rsidP="00445204">
            <w:pPr>
              <w:spacing w:line="360" w:lineRule="auto"/>
              <w:jc w:val="left"/>
              <w:rPr>
                <w:rFonts w:eastAsia="Calibri"/>
                <w:sz w:val="24"/>
                <w:szCs w:val="24"/>
              </w:rPr>
            </w:pPr>
            <w:r w:rsidRPr="0032394A">
              <w:rPr>
                <w:rFonts w:eastAsia="Calibri" w:hint="eastAsia"/>
                <w:sz w:val="24"/>
                <w:szCs w:val="24"/>
              </w:rPr>
              <w:t>11.</w:t>
            </w:r>
            <w:r w:rsidRPr="0032394A">
              <w:rPr>
                <w:rFonts w:eastAsia="Calibri"/>
                <w:sz w:val="24"/>
                <w:szCs w:val="24"/>
              </w:rPr>
              <w:t xml:space="preserve"> </w:t>
            </w:r>
            <w:r w:rsidRPr="0032394A">
              <w:rPr>
                <w:rFonts w:eastAsia="Calibri" w:hint="eastAsia"/>
                <w:sz w:val="24"/>
                <w:szCs w:val="24"/>
              </w:rPr>
              <w:t>指南缺少对健康的副作用及危险的描述</w:t>
            </w:r>
          </w:p>
          <w:p w:rsidR="0032394A" w:rsidRPr="0032394A" w:rsidRDefault="0032394A" w:rsidP="00445204">
            <w:pPr>
              <w:spacing w:line="360" w:lineRule="auto"/>
              <w:jc w:val="left"/>
              <w:rPr>
                <w:rFonts w:eastAsia="Calibri"/>
                <w:sz w:val="24"/>
                <w:szCs w:val="24"/>
              </w:rPr>
            </w:pPr>
            <w:r w:rsidRPr="0032394A">
              <w:rPr>
                <w:rFonts w:eastAsia="Calibri" w:hint="eastAsia"/>
                <w:sz w:val="24"/>
                <w:szCs w:val="24"/>
              </w:rPr>
              <w:t>14.</w:t>
            </w:r>
            <w:r w:rsidRPr="0032394A">
              <w:rPr>
                <w:rFonts w:eastAsia="Calibri"/>
                <w:sz w:val="24"/>
                <w:szCs w:val="24"/>
              </w:rPr>
              <w:t xml:space="preserve"> </w:t>
            </w:r>
            <w:r w:rsidRPr="0032394A">
              <w:rPr>
                <w:rFonts w:eastAsia="Calibri" w:hint="eastAsia"/>
                <w:sz w:val="24"/>
                <w:szCs w:val="24"/>
              </w:rPr>
              <w:t>有指南更新计划和条件，无具体更新步骤</w:t>
            </w:r>
          </w:p>
        </w:tc>
      </w:tr>
      <w:tr w:rsidR="0032394A" w:rsidTr="00445204">
        <w:tc>
          <w:tcPr>
            <w:tcW w:w="2263" w:type="dxa"/>
            <w:vMerge/>
            <w:vAlign w:val="center"/>
          </w:tcPr>
          <w:p w:rsidR="0032394A" w:rsidRPr="0032394A" w:rsidRDefault="0032394A" w:rsidP="00445204">
            <w:pPr>
              <w:spacing w:line="360" w:lineRule="auto"/>
              <w:jc w:val="left"/>
              <w:rPr>
                <w:rFonts w:eastAsia="Calibri"/>
                <w:sz w:val="30"/>
                <w:szCs w:val="30"/>
              </w:rPr>
            </w:pPr>
          </w:p>
        </w:tc>
        <w:tc>
          <w:tcPr>
            <w:tcW w:w="3544" w:type="dxa"/>
            <w:vAlign w:val="center"/>
          </w:tcPr>
          <w:p w:rsidR="0032394A" w:rsidRPr="0032394A" w:rsidRDefault="0032394A" w:rsidP="00445204">
            <w:pPr>
              <w:spacing w:line="360" w:lineRule="auto"/>
              <w:ind w:firstLine="643"/>
              <w:jc w:val="left"/>
              <w:rPr>
                <w:rFonts w:eastAsia="Calibri"/>
                <w:b/>
                <w:sz w:val="24"/>
                <w:szCs w:val="24"/>
              </w:rPr>
            </w:pPr>
            <w:r w:rsidRPr="0032394A">
              <w:rPr>
                <w:rFonts w:eastAsia="Calibri" w:hint="eastAsia"/>
                <w:b/>
                <w:sz w:val="24"/>
                <w:szCs w:val="24"/>
              </w:rPr>
              <w:t>领域5</w:t>
            </w:r>
            <w:r w:rsidRPr="0032394A">
              <w:rPr>
                <w:rFonts w:eastAsia="Calibri"/>
                <w:b/>
                <w:sz w:val="24"/>
                <w:szCs w:val="24"/>
              </w:rPr>
              <w:t xml:space="preserve"> </w:t>
            </w:r>
            <w:r w:rsidRPr="0032394A">
              <w:rPr>
                <w:rFonts w:eastAsia="Calibri" w:hint="eastAsia"/>
                <w:b/>
                <w:sz w:val="24"/>
                <w:szCs w:val="24"/>
              </w:rPr>
              <w:t>应用性</w:t>
            </w:r>
          </w:p>
        </w:tc>
        <w:tc>
          <w:tcPr>
            <w:tcW w:w="8141" w:type="dxa"/>
          </w:tcPr>
          <w:p w:rsidR="0032394A" w:rsidRPr="0032394A" w:rsidRDefault="0032394A" w:rsidP="00445204">
            <w:pPr>
              <w:spacing w:line="360" w:lineRule="auto"/>
              <w:jc w:val="left"/>
              <w:rPr>
                <w:rFonts w:eastAsia="Calibri"/>
                <w:sz w:val="24"/>
                <w:szCs w:val="24"/>
              </w:rPr>
            </w:pPr>
            <w:r w:rsidRPr="0032394A">
              <w:rPr>
                <w:rFonts w:eastAsia="Calibri" w:hint="eastAsia"/>
                <w:sz w:val="24"/>
                <w:szCs w:val="24"/>
              </w:rPr>
              <w:t>18.</w:t>
            </w:r>
            <w:r w:rsidRPr="0032394A">
              <w:rPr>
                <w:rFonts w:eastAsia="Calibri"/>
                <w:sz w:val="24"/>
                <w:szCs w:val="24"/>
              </w:rPr>
              <w:t xml:space="preserve"> </w:t>
            </w:r>
            <w:r w:rsidRPr="0032394A">
              <w:rPr>
                <w:rFonts w:eastAsia="Calibri" w:hint="eastAsia"/>
                <w:sz w:val="24"/>
                <w:szCs w:val="24"/>
              </w:rPr>
              <w:t>未描述应用时的促进和阻碍因素</w:t>
            </w:r>
          </w:p>
          <w:p w:rsidR="0032394A" w:rsidRPr="0032394A" w:rsidRDefault="0032394A" w:rsidP="00445204">
            <w:pPr>
              <w:spacing w:line="360" w:lineRule="auto"/>
              <w:jc w:val="left"/>
              <w:rPr>
                <w:rFonts w:eastAsia="Calibri"/>
                <w:sz w:val="24"/>
                <w:szCs w:val="24"/>
              </w:rPr>
            </w:pPr>
            <w:r w:rsidRPr="0032394A">
              <w:rPr>
                <w:rFonts w:eastAsia="Calibri" w:hint="eastAsia"/>
                <w:sz w:val="24"/>
                <w:szCs w:val="24"/>
              </w:rPr>
              <w:t>19.</w:t>
            </w:r>
            <w:r w:rsidRPr="0032394A">
              <w:rPr>
                <w:rFonts w:eastAsia="Calibri"/>
                <w:sz w:val="24"/>
                <w:szCs w:val="24"/>
              </w:rPr>
              <w:t xml:space="preserve"> </w:t>
            </w:r>
            <w:r w:rsidRPr="0032394A">
              <w:rPr>
                <w:rFonts w:eastAsia="Calibri" w:hint="eastAsia"/>
                <w:sz w:val="24"/>
                <w:szCs w:val="24"/>
              </w:rPr>
              <w:t>指南未见相应意见和工具</w:t>
            </w:r>
          </w:p>
          <w:p w:rsidR="0032394A" w:rsidRPr="0032394A" w:rsidRDefault="0032394A" w:rsidP="00445204">
            <w:pPr>
              <w:spacing w:line="360" w:lineRule="auto"/>
              <w:jc w:val="left"/>
              <w:rPr>
                <w:rFonts w:eastAsia="Calibri"/>
                <w:sz w:val="24"/>
                <w:szCs w:val="24"/>
              </w:rPr>
            </w:pPr>
            <w:r w:rsidRPr="0032394A">
              <w:rPr>
                <w:rFonts w:eastAsia="Calibri" w:hint="eastAsia"/>
                <w:sz w:val="24"/>
                <w:szCs w:val="24"/>
              </w:rPr>
              <w:t>20.</w:t>
            </w:r>
            <w:r w:rsidRPr="0032394A">
              <w:rPr>
                <w:rFonts w:eastAsia="Calibri"/>
                <w:sz w:val="24"/>
                <w:szCs w:val="24"/>
              </w:rPr>
              <w:t xml:space="preserve"> </w:t>
            </w:r>
            <w:r w:rsidRPr="0032394A">
              <w:rPr>
                <w:rFonts w:eastAsia="Calibri" w:hint="eastAsia"/>
                <w:sz w:val="24"/>
                <w:szCs w:val="24"/>
              </w:rPr>
              <w:t>推荐建议应用时潜在的相关资源考虑不足</w:t>
            </w:r>
          </w:p>
        </w:tc>
      </w:tr>
      <w:tr w:rsidR="0032394A" w:rsidTr="00445204">
        <w:tc>
          <w:tcPr>
            <w:tcW w:w="2263" w:type="dxa"/>
            <w:vMerge w:val="restart"/>
          </w:tcPr>
          <w:p w:rsidR="0032394A" w:rsidRPr="0032394A" w:rsidRDefault="0032394A" w:rsidP="0032394A">
            <w:pPr>
              <w:spacing w:line="360" w:lineRule="auto"/>
              <w:jc w:val="left"/>
              <w:rPr>
                <w:rFonts w:eastAsia="Calibri"/>
                <w:sz w:val="30"/>
                <w:szCs w:val="30"/>
              </w:rPr>
            </w:pPr>
            <w:r w:rsidRPr="0032394A">
              <w:rPr>
                <w:rFonts w:eastAsia="Calibri" w:hint="eastAsia"/>
                <w:sz w:val="30"/>
                <w:szCs w:val="30"/>
              </w:rPr>
              <w:t>张亚军</w:t>
            </w:r>
          </w:p>
        </w:tc>
        <w:tc>
          <w:tcPr>
            <w:tcW w:w="3544" w:type="dxa"/>
          </w:tcPr>
          <w:p w:rsidR="0032394A" w:rsidRPr="0032394A" w:rsidRDefault="0032394A" w:rsidP="00445204">
            <w:pPr>
              <w:spacing w:line="360" w:lineRule="auto"/>
              <w:ind w:firstLine="643"/>
              <w:jc w:val="left"/>
              <w:rPr>
                <w:rFonts w:eastAsia="Calibri"/>
                <w:b/>
                <w:sz w:val="24"/>
                <w:szCs w:val="24"/>
              </w:rPr>
            </w:pPr>
            <w:r w:rsidRPr="0032394A">
              <w:rPr>
                <w:rFonts w:eastAsia="Calibri" w:hint="eastAsia"/>
                <w:b/>
                <w:sz w:val="24"/>
                <w:szCs w:val="24"/>
              </w:rPr>
              <w:t>领域2</w:t>
            </w:r>
            <w:r w:rsidRPr="0032394A">
              <w:rPr>
                <w:rFonts w:eastAsia="Calibri"/>
                <w:b/>
                <w:sz w:val="24"/>
                <w:szCs w:val="24"/>
              </w:rPr>
              <w:t xml:space="preserve"> </w:t>
            </w:r>
            <w:r w:rsidRPr="0032394A">
              <w:rPr>
                <w:rFonts w:eastAsia="Calibri" w:hint="eastAsia"/>
                <w:b/>
                <w:sz w:val="24"/>
                <w:szCs w:val="24"/>
              </w:rPr>
              <w:t>参与人员</w:t>
            </w:r>
          </w:p>
        </w:tc>
        <w:tc>
          <w:tcPr>
            <w:tcW w:w="8141" w:type="dxa"/>
          </w:tcPr>
          <w:p w:rsidR="0032394A" w:rsidRPr="0032394A" w:rsidRDefault="0032394A" w:rsidP="00445204">
            <w:pPr>
              <w:spacing w:line="360" w:lineRule="auto"/>
              <w:jc w:val="left"/>
              <w:rPr>
                <w:rFonts w:eastAsia="Calibri"/>
                <w:sz w:val="24"/>
                <w:szCs w:val="24"/>
              </w:rPr>
            </w:pPr>
            <w:r w:rsidRPr="0032394A">
              <w:rPr>
                <w:rFonts w:eastAsia="Calibri" w:hint="eastAsia"/>
                <w:sz w:val="24"/>
                <w:szCs w:val="24"/>
              </w:rPr>
              <w:t>5.需要收集目标人群的观点和意愿，以患者为中心</w:t>
            </w:r>
          </w:p>
        </w:tc>
      </w:tr>
      <w:tr w:rsidR="0032394A" w:rsidTr="00445204">
        <w:tc>
          <w:tcPr>
            <w:tcW w:w="2263" w:type="dxa"/>
            <w:vMerge/>
          </w:tcPr>
          <w:p w:rsidR="0032394A" w:rsidRPr="0032394A" w:rsidRDefault="0032394A" w:rsidP="00445204">
            <w:pPr>
              <w:spacing w:line="360" w:lineRule="auto"/>
              <w:jc w:val="left"/>
              <w:rPr>
                <w:rFonts w:eastAsia="Calibri"/>
                <w:sz w:val="30"/>
                <w:szCs w:val="30"/>
              </w:rPr>
            </w:pPr>
          </w:p>
        </w:tc>
        <w:tc>
          <w:tcPr>
            <w:tcW w:w="3544" w:type="dxa"/>
          </w:tcPr>
          <w:p w:rsidR="0032394A" w:rsidRPr="0032394A" w:rsidRDefault="0032394A" w:rsidP="00445204">
            <w:pPr>
              <w:spacing w:line="360" w:lineRule="auto"/>
              <w:ind w:firstLine="643"/>
              <w:jc w:val="left"/>
              <w:rPr>
                <w:rFonts w:eastAsia="Calibri"/>
                <w:b/>
                <w:sz w:val="24"/>
                <w:szCs w:val="24"/>
              </w:rPr>
            </w:pPr>
            <w:r w:rsidRPr="0032394A">
              <w:rPr>
                <w:rFonts w:eastAsia="Calibri" w:hint="eastAsia"/>
                <w:b/>
                <w:sz w:val="24"/>
                <w:szCs w:val="24"/>
              </w:rPr>
              <w:t>领域3</w:t>
            </w:r>
            <w:r w:rsidRPr="0032394A">
              <w:rPr>
                <w:rFonts w:eastAsia="Calibri"/>
                <w:b/>
                <w:sz w:val="24"/>
                <w:szCs w:val="24"/>
              </w:rPr>
              <w:t xml:space="preserve"> </w:t>
            </w:r>
            <w:r w:rsidRPr="0032394A">
              <w:rPr>
                <w:rFonts w:eastAsia="Calibri" w:hint="eastAsia"/>
                <w:b/>
                <w:sz w:val="24"/>
                <w:szCs w:val="24"/>
              </w:rPr>
              <w:t>严谨性</w:t>
            </w:r>
          </w:p>
        </w:tc>
        <w:tc>
          <w:tcPr>
            <w:tcW w:w="8141" w:type="dxa"/>
          </w:tcPr>
          <w:p w:rsidR="0032394A" w:rsidRPr="0032394A" w:rsidRDefault="0032394A" w:rsidP="00445204">
            <w:pPr>
              <w:spacing w:line="360" w:lineRule="auto"/>
              <w:jc w:val="left"/>
              <w:rPr>
                <w:rFonts w:eastAsia="Calibri"/>
                <w:sz w:val="24"/>
                <w:szCs w:val="24"/>
              </w:rPr>
            </w:pPr>
            <w:r w:rsidRPr="0032394A">
              <w:rPr>
                <w:rFonts w:eastAsia="Calibri" w:hint="eastAsia"/>
                <w:sz w:val="24"/>
                <w:szCs w:val="24"/>
              </w:rPr>
              <w:t>9.</w:t>
            </w:r>
            <w:r w:rsidRPr="0032394A">
              <w:rPr>
                <w:rFonts w:eastAsia="Calibri"/>
                <w:sz w:val="24"/>
                <w:szCs w:val="24"/>
              </w:rPr>
              <w:t xml:space="preserve"> </w:t>
            </w:r>
            <w:r w:rsidRPr="0032394A">
              <w:rPr>
                <w:rFonts w:eastAsia="Calibri" w:hint="eastAsia"/>
                <w:sz w:val="24"/>
                <w:szCs w:val="24"/>
              </w:rPr>
              <w:t>指南对证据体的强度和局限性需要改善</w:t>
            </w:r>
          </w:p>
          <w:p w:rsidR="0032394A" w:rsidRPr="0032394A" w:rsidRDefault="0032394A" w:rsidP="00445204">
            <w:pPr>
              <w:spacing w:line="360" w:lineRule="auto"/>
              <w:jc w:val="left"/>
              <w:rPr>
                <w:rFonts w:eastAsia="Calibri"/>
                <w:sz w:val="24"/>
                <w:szCs w:val="24"/>
              </w:rPr>
            </w:pPr>
            <w:r w:rsidRPr="0032394A">
              <w:rPr>
                <w:rFonts w:eastAsia="Calibri" w:hint="eastAsia"/>
                <w:sz w:val="24"/>
                <w:szCs w:val="24"/>
              </w:rPr>
              <w:t>11.</w:t>
            </w:r>
            <w:r w:rsidRPr="0032394A">
              <w:rPr>
                <w:rFonts w:eastAsia="Calibri"/>
                <w:sz w:val="24"/>
                <w:szCs w:val="24"/>
              </w:rPr>
              <w:t xml:space="preserve"> </w:t>
            </w:r>
            <w:r w:rsidRPr="0032394A">
              <w:rPr>
                <w:rFonts w:eastAsia="Calibri" w:hint="eastAsia"/>
                <w:sz w:val="24"/>
                <w:szCs w:val="24"/>
              </w:rPr>
              <w:t>指南需要完善对健康的益处、副作用及潜在危险</w:t>
            </w:r>
          </w:p>
        </w:tc>
      </w:tr>
      <w:tr w:rsidR="0032394A" w:rsidTr="00445204">
        <w:tc>
          <w:tcPr>
            <w:tcW w:w="2263" w:type="dxa"/>
            <w:vMerge/>
          </w:tcPr>
          <w:p w:rsidR="0032394A" w:rsidRPr="0032394A" w:rsidRDefault="0032394A" w:rsidP="00445204">
            <w:pPr>
              <w:spacing w:line="360" w:lineRule="auto"/>
              <w:jc w:val="left"/>
              <w:rPr>
                <w:rFonts w:eastAsia="Calibri"/>
                <w:sz w:val="30"/>
                <w:szCs w:val="30"/>
              </w:rPr>
            </w:pPr>
          </w:p>
        </w:tc>
        <w:tc>
          <w:tcPr>
            <w:tcW w:w="3544" w:type="dxa"/>
          </w:tcPr>
          <w:p w:rsidR="0032394A" w:rsidRPr="0032394A" w:rsidRDefault="0032394A" w:rsidP="00445204">
            <w:pPr>
              <w:spacing w:line="360" w:lineRule="auto"/>
              <w:ind w:firstLine="643"/>
              <w:jc w:val="left"/>
              <w:rPr>
                <w:rFonts w:eastAsia="Calibri"/>
                <w:b/>
                <w:sz w:val="24"/>
                <w:szCs w:val="24"/>
              </w:rPr>
            </w:pPr>
            <w:r w:rsidRPr="0032394A">
              <w:rPr>
                <w:rFonts w:eastAsia="Calibri" w:hint="eastAsia"/>
                <w:b/>
                <w:sz w:val="24"/>
                <w:szCs w:val="24"/>
              </w:rPr>
              <w:t>领域5</w:t>
            </w:r>
            <w:r w:rsidRPr="0032394A">
              <w:rPr>
                <w:rFonts w:eastAsia="Calibri"/>
                <w:b/>
                <w:sz w:val="24"/>
                <w:szCs w:val="24"/>
              </w:rPr>
              <w:t xml:space="preserve"> </w:t>
            </w:r>
            <w:r w:rsidRPr="0032394A">
              <w:rPr>
                <w:rFonts w:eastAsia="Calibri" w:hint="eastAsia"/>
                <w:b/>
                <w:sz w:val="24"/>
                <w:szCs w:val="24"/>
              </w:rPr>
              <w:t>应用性</w:t>
            </w:r>
          </w:p>
        </w:tc>
        <w:tc>
          <w:tcPr>
            <w:tcW w:w="8141" w:type="dxa"/>
          </w:tcPr>
          <w:p w:rsidR="0032394A" w:rsidRPr="0032394A" w:rsidRDefault="0032394A" w:rsidP="00445204">
            <w:pPr>
              <w:spacing w:line="360" w:lineRule="auto"/>
              <w:jc w:val="left"/>
              <w:rPr>
                <w:rFonts w:eastAsia="Calibri"/>
                <w:sz w:val="24"/>
                <w:szCs w:val="24"/>
              </w:rPr>
            </w:pPr>
            <w:r w:rsidRPr="0032394A">
              <w:rPr>
                <w:rFonts w:eastAsia="Calibri" w:hint="eastAsia"/>
                <w:sz w:val="24"/>
                <w:szCs w:val="24"/>
              </w:rPr>
              <w:t>18.</w:t>
            </w:r>
            <w:r w:rsidRPr="0032394A">
              <w:rPr>
                <w:rFonts w:eastAsia="Calibri"/>
                <w:sz w:val="24"/>
                <w:szCs w:val="24"/>
              </w:rPr>
              <w:t xml:space="preserve"> </w:t>
            </w:r>
            <w:r w:rsidRPr="0032394A">
              <w:rPr>
                <w:rFonts w:eastAsia="Calibri" w:hint="eastAsia"/>
                <w:sz w:val="24"/>
                <w:szCs w:val="24"/>
              </w:rPr>
              <w:t>指南需要完善促进和阻碍因素</w:t>
            </w:r>
          </w:p>
        </w:tc>
      </w:tr>
      <w:tr w:rsidR="0032394A" w:rsidTr="00445204">
        <w:tc>
          <w:tcPr>
            <w:tcW w:w="2263" w:type="dxa"/>
            <w:vMerge/>
          </w:tcPr>
          <w:p w:rsidR="0032394A" w:rsidRPr="0032394A" w:rsidRDefault="0032394A" w:rsidP="00445204">
            <w:pPr>
              <w:spacing w:line="360" w:lineRule="auto"/>
              <w:jc w:val="left"/>
              <w:rPr>
                <w:rFonts w:eastAsia="Calibri"/>
                <w:sz w:val="30"/>
                <w:szCs w:val="30"/>
              </w:rPr>
            </w:pPr>
          </w:p>
        </w:tc>
        <w:tc>
          <w:tcPr>
            <w:tcW w:w="3544" w:type="dxa"/>
          </w:tcPr>
          <w:p w:rsidR="0032394A" w:rsidRPr="0032394A" w:rsidRDefault="0032394A" w:rsidP="00445204">
            <w:pPr>
              <w:spacing w:line="360" w:lineRule="auto"/>
              <w:ind w:firstLine="643"/>
              <w:jc w:val="left"/>
              <w:rPr>
                <w:rFonts w:eastAsia="Calibri"/>
                <w:b/>
                <w:sz w:val="24"/>
                <w:szCs w:val="24"/>
              </w:rPr>
            </w:pPr>
            <w:r w:rsidRPr="0032394A">
              <w:rPr>
                <w:rFonts w:eastAsia="Calibri" w:hint="eastAsia"/>
                <w:b/>
                <w:sz w:val="24"/>
                <w:szCs w:val="24"/>
              </w:rPr>
              <w:t>领域6</w:t>
            </w:r>
            <w:r w:rsidRPr="0032394A">
              <w:rPr>
                <w:rFonts w:eastAsia="Calibri"/>
                <w:b/>
                <w:sz w:val="24"/>
                <w:szCs w:val="24"/>
              </w:rPr>
              <w:t xml:space="preserve"> </w:t>
            </w:r>
            <w:r w:rsidRPr="0032394A">
              <w:rPr>
                <w:rFonts w:eastAsia="Calibri" w:hint="eastAsia"/>
                <w:b/>
                <w:sz w:val="24"/>
                <w:szCs w:val="24"/>
              </w:rPr>
              <w:t>独立性</w:t>
            </w:r>
          </w:p>
        </w:tc>
        <w:tc>
          <w:tcPr>
            <w:tcW w:w="8141" w:type="dxa"/>
          </w:tcPr>
          <w:p w:rsidR="0032394A" w:rsidRPr="0032394A" w:rsidRDefault="0032394A" w:rsidP="00445204">
            <w:pPr>
              <w:spacing w:line="360" w:lineRule="auto"/>
              <w:jc w:val="left"/>
              <w:rPr>
                <w:rFonts w:eastAsia="Calibri"/>
                <w:sz w:val="24"/>
                <w:szCs w:val="24"/>
              </w:rPr>
            </w:pPr>
            <w:r w:rsidRPr="0032394A">
              <w:rPr>
                <w:rFonts w:eastAsia="Calibri" w:hint="eastAsia"/>
                <w:sz w:val="24"/>
                <w:szCs w:val="24"/>
              </w:rPr>
              <w:t>23.</w:t>
            </w:r>
            <w:r w:rsidRPr="0032394A">
              <w:rPr>
                <w:rFonts w:eastAsia="Calibri"/>
                <w:sz w:val="24"/>
                <w:szCs w:val="24"/>
              </w:rPr>
              <w:t xml:space="preserve"> </w:t>
            </w:r>
            <w:r w:rsidRPr="0032394A">
              <w:rPr>
                <w:rFonts w:eastAsia="Calibri" w:hint="eastAsia"/>
                <w:sz w:val="24"/>
                <w:szCs w:val="24"/>
              </w:rPr>
              <w:t>指南开发组成员的利益冲突公布内容需完善</w:t>
            </w:r>
          </w:p>
        </w:tc>
      </w:tr>
    </w:tbl>
    <w:p w:rsidR="0032394A" w:rsidRPr="0032394A" w:rsidRDefault="0032394A" w:rsidP="0032394A">
      <w:pPr>
        <w:spacing w:line="360" w:lineRule="auto"/>
        <w:jc w:val="left"/>
        <w:rPr>
          <w:rFonts w:eastAsia="Calibri"/>
          <w:sz w:val="30"/>
          <w:szCs w:val="30"/>
        </w:rPr>
      </w:pPr>
    </w:p>
    <w:p w:rsidR="0032394A" w:rsidRPr="0032394A" w:rsidRDefault="0032394A" w:rsidP="0032394A">
      <w:pPr>
        <w:spacing w:line="360" w:lineRule="auto"/>
        <w:ind w:firstLine="643"/>
        <w:jc w:val="left"/>
        <w:rPr>
          <w:rFonts w:eastAsia="Calibri"/>
          <w:sz w:val="30"/>
          <w:szCs w:val="30"/>
        </w:rPr>
      </w:pPr>
    </w:p>
    <w:p w:rsidR="0032394A" w:rsidRDefault="0032394A" w:rsidP="0032394A">
      <w:pPr>
        <w:spacing w:line="360" w:lineRule="auto"/>
        <w:ind w:firstLine="643"/>
        <w:jc w:val="left"/>
        <w:rPr>
          <w:rFonts w:eastAsiaTheme="minorEastAsia"/>
          <w:sz w:val="30"/>
          <w:szCs w:val="30"/>
        </w:rPr>
      </w:pPr>
    </w:p>
    <w:p w:rsidR="0032394A" w:rsidRDefault="0032394A" w:rsidP="0032394A">
      <w:pPr>
        <w:spacing w:line="360" w:lineRule="auto"/>
        <w:ind w:firstLine="643"/>
        <w:jc w:val="left"/>
        <w:rPr>
          <w:rFonts w:eastAsiaTheme="minorEastAsia"/>
          <w:sz w:val="30"/>
          <w:szCs w:val="30"/>
        </w:rPr>
      </w:pPr>
    </w:p>
    <w:p w:rsidR="0032394A" w:rsidRDefault="0032394A" w:rsidP="0032394A">
      <w:pPr>
        <w:spacing w:line="360" w:lineRule="auto"/>
        <w:ind w:firstLine="643"/>
        <w:jc w:val="left"/>
        <w:rPr>
          <w:rFonts w:eastAsiaTheme="minorEastAsia"/>
          <w:sz w:val="30"/>
          <w:szCs w:val="30"/>
        </w:rPr>
      </w:pPr>
    </w:p>
    <w:p w:rsidR="0032394A" w:rsidRDefault="0032394A" w:rsidP="0032394A">
      <w:pPr>
        <w:spacing w:line="360" w:lineRule="auto"/>
        <w:ind w:firstLine="643"/>
        <w:jc w:val="left"/>
        <w:rPr>
          <w:rFonts w:eastAsiaTheme="minorEastAsia"/>
          <w:sz w:val="30"/>
          <w:szCs w:val="30"/>
        </w:rPr>
      </w:pPr>
    </w:p>
    <w:p w:rsidR="0032394A" w:rsidRPr="0032394A" w:rsidRDefault="0032394A" w:rsidP="0032394A">
      <w:pPr>
        <w:spacing w:line="360" w:lineRule="auto"/>
        <w:ind w:firstLine="643"/>
        <w:jc w:val="left"/>
        <w:rPr>
          <w:rFonts w:eastAsiaTheme="minorEastAsia" w:hint="eastAsia"/>
          <w:sz w:val="30"/>
          <w:szCs w:val="30"/>
        </w:rPr>
      </w:pPr>
    </w:p>
    <w:p w:rsidR="0032394A" w:rsidRDefault="0032394A" w:rsidP="00F61038">
      <w:pPr>
        <w:ind w:firstLineChars="200" w:firstLine="640"/>
        <w:rPr>
          <w:rFonts w:ascii="仿宋" w:eastAsia="仿宋" w:hAnsi="仿宋"/>
          <w:sz w:val="32"/>
          <w:szCs w:val="32"/>
        </w:rPr>
      </w:pPr>
    </w:p>
    <w:p w:rsidR="00F61038" w:rsidRPr="00F61038" w:rsidRDefault="00F61038">
      <w:pPr>
        <w:ind w:firstLine="480"/>
        <w:rPr>
          <w:rFonts w:hint="eastAsia"/>
          <w:sz w:val="24"/>
          <w:szCs w:val="24"/>
        </w:rPr>
      </w:pPr>
    </w:p>
    <w:sectPr w:rsidR="00F61038" w:rsidRPr="00F61038" w:rsidSect="00862CB6">
      <w:footerReference w:type="default" r:id="rId9"/>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5204" w:rsidRDefault="00445204" w:rsidP="00862CB6">
      <w:r>
        <w:separator/>
      </w:r>
    </w:p>
  </w:endnote>
  <w:endnote w:type="continuationSeparator" w:id="0">
    <w:p w:rsidR="00445204" w:rsidRDefault="00445204" w:rsidP="00862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204" w:rsidRDefault="00445204">
    <w:pPr>
      <w:pStyle w:val="a9"/>
      <w:ind w:firstLine="360"/>
      <w:jc w:val="center"/>
    </w:pPr>
  </w:p>
  <w:p w:rsidR="00445204" w:rsidRDefault="00445204">
    <w:pPr>
      <w:pStyle w:val="a9"/>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204" w:rsidRDefault="00445204">
    <w:pPr>
      <w:pStyle w:val="a9"/>
      <w:ind w:firstLine="360"/>
      <w:jc w:val="center"/>
    </w:pPr>
    <w:r>
      <w:fldChar w:fldCharType="begin"/>
    </w:r>
    <w:r>
      <w:instrText xml:space="preserve"> PAGE   \* MERGEFORMAT </w:instrText>
    </w:r>
    <w:r>
      <w:fldChar w:fldCharType="separate"/>
    </w:r>
    <w:r w:rsidR="000B2645" w:rsidRPr="000B2645">
      <w:rPr>
        <w:noProof/>
        <w:lang w:val="zh-CN"/>
      </w:rPr>
      <w:t>19</w:t>
    </w:r>
    <w:r>
      <w:rPr>
        <w:lang w:val="zh-CN"/>
      </w:rPr>
      <w:fldChar w:fldCharType="end"/>
    </w:r>
  </w:p>
  <w:p w:rsidR="00445204" w:rsidRDefault="00445204">
    <w:pPr>
      <w:pStyle w:val="a9"/>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5204" w:rsidRDefault="00445204" w:rsidP="00862CB6">
      <w:r>
        <w:separator/>
      </w:r>
    </w:p>
  </w:footnote>
  <w:footnote w:type="continuationSeparator" w:id="0">
    <w:p w:rsidR="00445204" w:rsidRDefault="00445204" w:rsidP="00862C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C081B"/>
    <w:multiLevelType w:val="hybridMultilevel"/>
    <w:tmpl w:val="885E1638"/>
    <w:lvl w:ilvl="0" w:tplc="2CD0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6984DD7"/>
    <w:multiLevelType w:val="singleLevel"/>
    <w:tmpl w:val="56984DD7"/>
    <w:lvl w:ilvl="0">
      <w:start w:val="2"/>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6570CD"/>
    <w:rsid w:val="00002535"/>
    <w:rsid w:val="00021214"/>
    <w:rsid w:val="00030E81"/>
    <w:rsid w:val="00042ACF"/>
    <w:rsid w:val="00067563"/>
    <w:rsid w:val="0007278A"/>
    <w:rsid w:val="0009704B"/>
    <w:rsid w:val="000B1902"/>
    <w:rsid w:val="000B1B1E"/>
    <w:rsid w:val="000B2645"/>
    <w:rsid w:val="000D13CC"/>
    <w:rsid w:val="000D2507"/>
    <w:rsid w:val="001137CC"/>
    <w:rsid w:val="0013037C"/>
    <w:rsid w:val="00144335"/>
    <w:rsid w:val="00146E00"/>
    <w:rsid w:val="00177E66"/>
    <w:rsid w:val="0018029C"/>
    <w:rsid w:val="001965B9"/>
    <w:rsid w:val="001D24AE"/>
    <w:rsid w:val="00201C82"/>
    <w:rsid w:val="002024E2"/>
    <w:rsid w:val="0023490D"/>
    <w:rsid w:val="00311BE7"/>
    <w:rsid w:val="0032394A"/>
    <w:rsid w:val="00355B5F"/>
    <w:rsid w:val="00360183"/>
    <w:rsid w:val="00363C4A"/>
    <w:rsid w:val="003743EF"/>
    <w:rsid w:val="003C5840"/>
    <w:rsid w:val="0040139F"/>
    <w:rsid w:val="004040E4"/>
    <w:rsid w:val="00407F01"/>
    <w:rsid w:val="0042494C"/>
    <w:rsid w:val="00432456"/>
    <w:rsid w:val="00441E83"/>
    <w:rsid w:val="00445204"/>
    <w:rsid w:val="00460DCE"/>
    <w:rsid w:val="004647EF"/>
    <w:rsid w:val="004B0201"/>
    <w:rsid w:val="004D695D"/>
    <w:rsid w:val="004E39BB"/>
    <w:rsid w:val="00501636"/>
    <w:rsid w:val="005212B0"/>
    <w:rsid w:val="005303AA"/>
    <w:rsid w:val="00573DAF"/>
    <w:rsid w:val="005B2435"/>
    <w:rsid w:val="005E45C2"/>
    <w:rsid w:val="005F5B65"/>
    <w:rsid w:val="00605C4F"/>
    <w:rsid w:val="006176A1"/>
    <w:rsid w:val="00627671"/>
    <w:rsid w:val="00634062"/>
    <w:rsid w:val="00634F47"/>
    <w:rsid w:val="00640585"/>
    <w:rsid w:val="006570CD"/>
    <w:rsid w:val="00660B3C"/>
    <w:rsid w:val="0066572D"/>
    <w:rsid w:val="00671D15"/>
    <w:rsid w:val="0067560B"/>
    <w:rsid w:val="0068498E"/>
    <w:rsid w:val="006C60D9"/>
    <w:rsid w:val="006C747E"/>
    <w:rsid w:val="007113A1"/>
    <w:rsid w:val="00780059"/>
    <w:rsid w:val="007A33A7"/>
    <w:rsid w:val="007B6822"/>
    <w:rsid w:val="007E2AB6"/>
    <w:rsid w:val="00854962"/>
    <w:rsid w:val="00860E3D"/>
    <w:rsid w:val="00862CB6"/>
    <w:rsid w:val="00864734"/>
    <w:rsid w:val="00875894"/>
    <w:rsid w:val="008F297A"/>
    <w:rsid w:val="0090287F"/>
    <w:rsid w:val="00907F17"/>
    <w:rsid w:val="0091542D"/>
    <w:rsid w:val="00917846"/>
    <w:rsid w:val="00966026"/>
    <w:rsid w:val="00971B0F"/>
    <w:rsid w:val="009A23A8"/>
    <w:rsid w:val="009A6D00"/>
    <w:rsid w:val="009E111E"/>
    <w:rsid w:val="00A84CC1"/>
    <w:rsid w:val="00AD7A5C"/>
    <w:rsid w:val="00AF1F7C"/>
    <w:rsid w:val="00B11F6D"/>
    <w:rsid w:val="00B54BDE"/>
    <w:rsid w:val="00B95F2A"/>
    <w:rsid w:val="00BA4748"/>
    <w:rsid w:val="00BD086D"/>
    <w:rsid w:val="00BE5E8F"/>
    <w:rsid w:val="00C26AB0"/>
    <w:rsid w:val="00C41BC1"/>
    <w:rsid w:val="00C4695C"/>
    <w:rsid w:val="00C825A5"/>
    <w:rsid w:val="00CA37E0"/>
    <w:rsid w:val="00CA4DB4"/>
    <w:rsid w:val="00CC495E"/>
    <w:rsid w:val="00CE1008"/>
    <w:rsid w:val="00D10CE5"/>
    <w:rsid w:val="00D2164E"/>
    <w:rsid w:val="00D342EF"/>
    <w:rsid w:val="00D46985"/>
    <w:rsid w:val="00D47CDD"/>
    <w:rsid w:val="00D52B4D"/>
    <w:rsid w:val="00D66FFA"/>
    <w:rsid w:val="00D81D61"/>
    <w:rsid w:val="00DB430C"/>
    <w:rsid w:val="00DD1B59"/>
    <w:rsid w:val="00E210AD"/>
    <w:rsid w:val="00E56981"/>
    <w:rsid w:val="00E611EC"/>
    <w:rsid w:val="00E66F75"/>
    <w:rsid w:val="00E81497"/>
    <w:rsid w:val="00E87E71"/>
    <w:rsid w:val="00E92208"/>
    <w:rsid w:val="00EA5689"/>
    <w:rsid w:val="00EB03EB"/>
    <w:rsid w:val="00EB6FD9"/>
    <w:rsid w:val="00EC0321"/>
    <w:rsid w:val="00EC533A"/>
    <w:rsid w:val="00F02338"/>
    <w:rsid w:val="00F20436"/>
    <w:rsid w:val="00F32B5D"/>
    <w:rsid w:val="00F61038"/>
    <w:rsid w:val="00F82E0B"/>
    <w:rsid w:val="00F85AF8"/>
    <w:rsid w:val="00FA4867"/>
    <w:rsid w:val="00FC2C3B"/>
    <w:rsid w:val="02E43EBA"/>
    <w:rsid w:val="03780516"/>
    <w:rsid w:val="03BE7D74"/>
    <w:rsid w:val="0CC06DF7"/>
    <w:rsid w:val="161B58D5"/>
    <w:rsid w:val="1B2A271F"/>
    <w:rsid w:val="1BB54B15"/>
    <w:rsid w:val="2A017C0A"/>
    <w:rsid w:val="43CA50D8"/>
    <w:rsid w:val="44C21708"/>
    <w:rsid w:val="5802346F"/>
    <w:rsid w:val="5D9B6ACE"/>
    <w:rsid w:val="5FCB51F3"/>
    <w:rsid w:val="64BB7EB2"/>
    <w:rsid w:val="6A3264C7"/>
    <w:rsid w:val="6FAB29C1"/>
    <w:rsid w:val="759A5F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550B252B"/>
  <w15:docId w15:val="{6E5C1998-64F4-45D1-A1D5-2C5F0F3FD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uiPriority="9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uiPriority="20" w:qFormat="1"/>
    <w:lsdException w:name="Document Map" w:uiPriority="99"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3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862CB6"/>
    <w:pPr>
      <w:widowControl w:val="0"/>
      <w:jc w:val="both"/>
    </w:pPr>
    <w:rPr>
      <w:rFonts w:ascii="Calibri" w:hAnsi="Calibri" w:cs="黑体"/>
      <w:kern w:val="2"/>
      <w:sz w:val="21"/>
      <w:szCs w:val="22"/>
    </w:rPr>
  </w:style>
  <w:style w:type="paragraph" w:styleId="1">
    <w:name w:val="heading 1"/>
    <w:basedOn w:val="a"/>
    <w:next w:val="a"/>
    <w:link w:val="10"/>
    <w:uiPriority w:val="99"/>
    <w:qFormat/>
    <w:rsid w:val="00862CB6"/>
    <w:pPr>
      <w:keepNext/>
      <w:keepLines/>
      <w:widowControl/>
      <w:jc w:val="center"/>
      <w:outlineLvl w:val="0"/>
    </w:pPr>
    <w:rPr>
      <w:rFonts w:ascii="Times New Roman" w:eastAsia="方正小标宋简体" w:hAnsi="Times New Roman" w:cs="Times New Roman"/>
      <w:bCs/>
      <w:kern w:val="0"/>
      <w:sz w:val="44"/>
      <w:szCs w:val="44"/>
    </w:rPr>
  </w:style>
  <w:style w:type="paragraph" w:styleId="2">
    <w:name w:val="heading 2"/>
    <w:basedOn w:val="a"/>
    <w:next w:val="a"/>
    <w:link w:val="20"/>
    <w:uiPriority w:val="9"/>
    <w:unhideWhenUsed/>
    <w:qFormat/>
    <w:rsid w:val="00862CB6"/>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unhideWhenUsed/>
    <w:qFormat/>
    <w:rsid w:val="00862CB6"/>
    <w:rPr>
      <w:rFonts w:ascii="宋体"/>
      <w:sz w:val="18"/>
      <w:szCs w:val="18"/>
    </w:rPr>
  </w:style>
  <w:style w:type="paragraph" w:styleId="3">
    <w:name w:val="toc 3"/>
    <w:basedOn w:val="a"/>
    <w:next w:val="a"/>
    <w:uiPriority w:val="39"/>
    <w:unhideWhenUsed/>
    <w:qFormat/>
    <w:rsid w:val="00862CB6"/>
    <w:pPr>
      <w:widowControl/>
      <w:spacing w:after="100" w:line="276" w:lineRule="auto"/>
      <w:ind w:left="440"/>
      <w:jc w:val="left"/>
    </w:pPr>
    <w:rPr>
      <w:kern w:val="0"/>
      <w:sz w:val="22"/>
    </w:rPr>
  </w:style>
  <w:style w:type="paragraph" w:styleId="a5">
    <w:name w:val="Date"/>
    <w:basedOn w:val="a"/>
    <w:next w:val="a"/>
    <w:link w:val="a6"/>
    <w:uiPriority w:val="99"/>
    <w:unhideWhenUsed/>
    <w:qFormat/>
    <w:rsid w:val="00862CB6"/>
    <w:pPr>
      <w:ind w:leftChars="2500" w:left="100"/>
    </w:pPr>
  </w:style>
  <w:style w:type="paragraph" w:styleId="a7">
    <w:name w:val="Balloon Text"/>
    <w:basedOn w:val="a"/>
    <w:link w:val="a8"/>
    <w:uiPriority w:val="99"/>
    <w:unhideWhenUsed/>
    <w:qFormat/>
    <w:rsid w:val="00862CB6"/>
    <w:rPr>
      <w:sz w:val="18"/>
      <w:szCs w:val="18"/>
    </w:rPr>
  </w:style>
  <w:style w:type="paragraph" w:styleId="a9">
    <w:name w:val="footer"/>
    <w:basedOn w:val="a"/>
    <w:link w:val="aa"/>
    <w:uiPriority w:val="99"/>
    <w:unhideWhenUsed/>
    <w:qFormat/>
    <w:rsid w:val="00862CB6"/>
    <w:pPr>
      <w:tabs>
        <w:tab w:val="center" w:pos="4153"/>
        <w:tab w:val="right" w:pos="8306"/>
      </w:tabs>
      <w:snapToGrid w:val="0"/>
      <w:jc w:val="left"/>
    </w:pPr>
    <w:rPr>
      <w:sz w:val="18"/>
      <w:szCs w:val="18"/>
    </w:rPr>
  </w:style>
  <w:style w:type="paragraph" w:styleId="ab">
    <w:name w:val="header"/>
    <w:basedOn w:val="a"/>
    <w:link w:val="ac"/>
    <w:uiPriority w:val="99"/>
    <w:unhideWhenUsed/>
    <w:qFormat/>
    <w:rsid w:val="00862CB6"/>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unhideWhenUsed/>
    <w:qFormat/>
    <w:rsid w:val="00862CB6"/>
    <w:pPr>
      <w:widowControl/>
      <w:spacing w:after="100" w:line="276" w:lineRule="auto"/>
      <w:jc w:val="left"/>
    </w:pPr>
    <w:rPr>
      <w:kern w:val="0"/>
      <w:sz w:val="22"/>
    </w:rPr>
  </w:style>
  <w:style w:type="paragraph" w:styleId="21">
    <w:name w:val="toc 2"/>
    <w:basedOn w:val="a"/>
    <w:next w:val="a"/>
    <w:uiPriority w:val="39"/>
    <w:unhideWhenUsed/>
    <w:qFormat/>
    <w:rsid w:val="00862CB6"/>
    <w:pPr>
      <w:widowControl/>
      <w:spacing w:after="100" w:line="276" w:lineRule="auto"/>
      <w:ind w:left="220"/>
      <w:jc w:val="left"/>
    </w:pPr>
    <w:rPr>
      <w:kern w:val="0"/>
      <w:sz w:val="22"/>
    </w:rPr>
  </w:style>
  <w:style w:type="character" w:styleId="ad">
    <w:name w:val="Hyperlink"/>
    <w:basedOn w:val="a0"/>
    <w:uiPriority w:val="99"/>
    <w:unhideWhenUsed/>
    <w:qFormat/>
    <w:rsid w:val="00862CB6"/>
    <w:rPr>
      <w:color w:val="0000FF"/>
      <w:u w:val="single"/>
    </w:rPr>
  </w:style>
  <w:style w:type="paragraph" w:customStyle="1" w:styleId="TOC1">
    <w:name w:val="TOC 标题1"/>
    <w:basedOn w:val="1"/>
    <w:next w:val="a"/>
    <w:uiPriority w:val="39"/>
    <w:unhideWhenUsed/>
    <w:qFormat/>
    <w:rsid w:val="00862CB6"/>
    <w:pPr>
      <w:spacing w:before="480" w:line="276" w:lineRule="auto"/>
      <w:jc w:val="left"/>
      <w:outlineLvl w:val="9"/>
    </w:pPr>
    <w:rPr>
      <w:rFonts w:ascii="Cambria" w:eastAsia="宋体" w:hAnsi="Cambria" w:cs="黑体"/>
      <w:b/>
      <w:color w:val="365F90"/>
      <w:sz w:val="28"/>
      <w:szCs w:val="28"/>
    </w:rPr>
  </w:style>
  <w:style w:type="paragraph" w:customStyle="1" w:styleId="30">
    <w:name w:val="3级正文"/>
    <w:basedOn w:val="a"/>
    <w:qFormat/>
    <w:rsid w:val="00862CB6"/>
    <w:pPr>
      <w:spacing w:line="360" w:lineRule="auto"/>
      <w:outlineLvl w:val="2"/>
    </w:pPr>
    <w:rPr>
      <w:sz w:val="24"/>
      <w:szCs w:val="24"/>
    </w:rPr>
  </w:style>
  <w:style w:type="paragraph" w:customStyle="1" w:styleId="p0">
    <w:name w:val="p0"/>
    <w:basedOn w:val="a"/>
    <w:qFormat/>
    <w:rsid w:val="00862CB6"/>
    <w:pPr>
      <w:snapToGrid w:val="0"/>
    </w:pPr>
    <w:rPr>
      <w:szCs w:val="24"/>
    </w:rPr>
  </w:style>
  <w:style w:type="paragraph" w:customStyle="1" w:styleId="Style1">
    <w:name w:val="_Style 1"/>
    <w:basedOn w:val="a"/>
    <w:uiPriority w:val="34"/>
    <w:qFormat/>
    <w:rsid w:val="00862CB6"/>
    <w:pPr>
      <w:ind w:firstLineChars="200" w:firstLine="420"/>
    </w:pPr>
  </w:style>
  <w:style w:type="paragraph" w:customStyle="1" w:styleId="12">
    <w:name w:val="列出段落1"/>
    <w:basedOn w:val="a"/>
    <w:uiPriority w:val="34"/>
    <w:qFormat/>
    <w:rsid w:val="00862CB6"/>
    <w:pPr>
      <w:ind w:firstLineChars="200" w:firstLine="420"/>
    </w:pPr>
    <w:rPr>
      <w:rFonts w:cs="Times New Roman"/>
    </w:rPr>
  </w:style>
  <w:style w:type="character" w:customStyle="1" w:styleId="ac">
    <w:name w:val="页眉 字符"/>
    <w:basedOn w:val="a0"/>
    <w:link w:val="ab"/>
    <w:uiPriority w:val="99"/>
    <w:qFormat/>
    <w:rsid w:val="00862CB6"/>
    <w:rPr>
      <w:sz w:val="18"/>
      <w:szCs w:val="18"/>
    </w:rPr>
  </w:style>
  <w:style w:type="character" w:customStyle="1" w:styleId="aa">
    <w:name w:val="页脚 字符"/>
    <w:basedOn w:val="a0"/>
    <w:link w:val="a9"/>
    <w:uiPriority w:val="99"/>
    <w:qFormat/>
    <w:rsid w:val="00862CB6"/>
    <w:rPr>
      <w:sz w:val="18"/>
      <w:szCs w:val="18"/>
    </w:rPr>
  </w:style>
  <w:style w:type="character" w:customStyle="1" w:styleId="10">
    <w:name w:val="标题 1 字符"/>
    <w:basedOn w:val="a0"/>
    <w:link w:val="1"/>
    <w:uiPriority w:val="99"/>
    <w:qFormat/>
    <w:rsid w:val="00862CB6"/>
    <w:rPr>
      <w:rFonts w:ascii="Times New Roman" w:eastAsia="方正小标宋简体" w:hAnsi="Times New Roman" w:cs="Times New Roman"/>
      <w:bCs/>
      <w:kern w:val="0"/>
      <w:sz w:val="44"/>
      <w:szCs w:val="44"/>
    </w:rPr>
  </w:style>
  <w:style w:type="character" w:customStyle="1" w:styleId="a6">
    <w:name w:val="日期 字符"/>
    <w:basedOn w:val="a0"/>
    <w:link w:val="a5"/>
    <w:uiPriority w:val="99"/>
    <w:semiHidden/>
    <w:qFormat/>
    <w:rsid w:val="00862CB6"/>
  </w:style>
  <w:style w:type="character" w:customStyle="1" w:styleId="a4">
    <w:name w:val="文档结构图 字符"/>
    <w:basedOn w:val="a0"/>
    <w:link w:val="a3"/>
    <w:uiPriority w:val="99"/>
    <w:semiHidden/>
    <w:qFormat/>
    <w:rsid w:val="00862CB6"/>
    <w:rPr>
      <w:rFonts w:ascii="宋体" w:eastAsia="宋体"/>
      <w:sz w:val="18"/>
      <w:szCs w:val="18"/>
    </w:rPr>
  </w:style>
  <w:style w:type="character" w:customStyle="1" w:styleId="a8">
    <w:name w:val="批注框文本 字符"/>
    <w:basedOn w:val="a0"/>
    <w:link w:val="a7"/>
    <w:uiPriority w:val="99"/>
    <w:semiHidden/>
    <w:qFormat/>
    <w:rsid w:val="00862CB6"/>
    <w:rPr>
      <w:sz w:val="18"/>
      <w:szCs w:val="18"/>
    </w:rPr>
  </w:style>
  <w:style w:type="character" w:customStyle="1" w:styleId="20">
    <w:name w:val="标题 2 字符"/>
    <w:basedOn w:val="a0"/>
    <w:link w:val="2"/>
    <w:uiPriority w:val="9"/>
    <w:qFormat/>
    <w:rsid w:val="00862CB6"/>
    <w:rPr>
      <w:rFonts w:ascii="Cambria" w:eastAsia="宋体" w:hAnsi="Cambria" w:cs="黑体"/>
      <w:b/>
      <w:bCs/>
      <w:sz w:val="32"/>
      <w:szCs w:val="32"/>
    </w:rPr>
  </w:style>
  <w:style w:type="table" w:styleId="ae">
    <w:name w:val="Table Grid"/>
    <w:basedOn w:val="a1"/>
    <w:uiPriority w:val="39"/>
    <w:rsid w:val="0032394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
    <w:uiPriority w:val="34"/>
    <w:qFormat/>
    <w:rsid w:val="0032394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22</Pages>
  <Words>1525</Words>
  <Characters>8698</Characters>
  <Application>Microsoft Office Word</Application>
  <DocSecurity>0</DocSecurity>
  <Lines>72</Lines>
  <Paragraphs>20</Paragraphs>
  <ScaleCrop>false</ScaleCrop>
  <Company>Sky123.Org</Company>
  <LinksUpToDate>false</LinksUpToDate>
  <CharactersWithSpaces>10203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 目 名 称：2015年诊疗指南及中医治未病标准制订项目</dc:title>
  <dc:creator>张瑞芬</dc:creator>
  <cp:lastModifiedBy>zuoxixiyang@126.com</cp:lastModifiedBy>
  <cp:revision>21</cp:revision>
  <dcterms:created xsi:type="dcterms:W3CDTF">2015-12-30T14:38:00Z</dcterms:created>
  <dcterms:modified xsi:type="dcterms:W3CDTF">2017-03-26T16:29:00Z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2052-9.1.0.4885</vt:lpwstr>
  </property>
</Properties>
</file>